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05878" w14:textId="77777777" w:rsidR="00404B1E" w:rsidRDefault="00404B1E" w:rsidP="00404B1E">
      <w:pPr>
        <w:jc w:val="center"/>
        <w:rPr>
          <w:rFonts w:eastAsia="Times New Roman" w:cs="Times New Roman"/>
          <w:b/>
          <w:bCs/>
          <w:color w:val="0C2344"/>
          <w:sz w:val="36"/>
          <w:szCs w:val="28"/>
          <w:lang w:val="en-CA"/>
        </w:rPr>
      </w:pPr>
      <w:r>
        <w:rPr>
          <w:rFonts w:eastAsia="Times New Roman" w:cs="Times New Roman"/>
          <w:b/>
          <w:bCs/>
          <w:color w:val="0C2344"/>
          <w:sz w:val="36"/>
          <w:szCs w:val="28"/>
          <w:lang w:val="en-CA"/>
        </w:rPr>
        <w:t xml:space="preserve">Safe Event Plan </w:t>
      </w:r>
    </w:p>
    <w:p w14:paraId="4ED9C146" w14:textId="52A897CE" w:rsidR="00404B1E" w:rsidRPr="002C789A" w:rsidRDefault="00404B1E" w:rsidP="002C789A">
      <w:pPr>
        <w:pStyle w:val="TOCHeading"/>
        <w:rPr>
          <w:lang w:val="en-CA"/>
        </w:rPr>
      </w:pPr>
      <w:r>
        <w:rPr>
          <w:rFonts w:ascii="Calibri Light" w:eastAsiaTheme="minorHAnsi" w:hAnsi="Calibri Light" w:cstheme="minorBidi"/>
          <w:b/>
          <w:bCs/>
          <w:color w:val="00A7E1"/>
          <w:sz w:val="28"/>
          <w:szCs w:val="22"/>
          <w:lang w:val="en-CA"/>
        </w:rPr>
        <w:t xml:space="preserve">Event </w:t>
      </w:r>
      <w:r w:rsidR="002D5936">
        <w:rPr>
          <w:rFonts w:ascii="Calibri Light" w:eastAsiaTheme="minorHAnsi" w:hAnsi="Calibri Light" w:cstheme="minorBidi"/>
          <w:b/>
          <w:bCs/>
          <w:color w:val="00A7E1"/>
          <w:sz w:val="28"/>
          <w:szCs w:val="22"/>
          <w:lang w:val="en-CA"/>
        </w:rPr>
        <w:t>Basics</w:t>
      </w:r>
    </w:p>
    <w:tbl>
      <w:tblPr>
        <w:tblStyle w:val="TableGrid"/>
        <w:tblW w:w="9578" w:type="dxa"/>
        <w:tblBorders>
          <w:insideH w:val="none" w:sz="0" w:space="0" w:color="auto"/>
          <w:insideV w:val="none" w:sz="0" w:space="0" w:color="auto"/>
        </w:tblBorders>
        <w:tblLook w:val="04A0" w:firstRow="1" w:lastRow="0" w:firstColumn="1" w:lastColumn="0" w:noHBand="0" w:noVBand="1"/>
      </w:tblPr>
      <w:tblGrid>
        <w:gridCol w:w="4204"/>
        <w:gridCol w:w="5374"/>
      </w:tblGrid>
      <w:tr w:rsidR="00404B1E" w14:paraId="2742B7B7" w14:textId="77777777" w:rsidTr="00B317E7">
        <w:trPr>
          <w:trHeight w:val="386"/>
        </w:trPr>
        <w:tc>
          <w:tcPr>
            <w:tcW w:w="4204" w:type="dxa"/>
            <w:tcBorders>
              <w:top w:val="single" w:sz="4" w:space="0" w:color="auto"/>
              <w:bottom w:val="nil"/>
            </w:tcBorders>
            <w:hideMark/>
          </w:tcPr>
          <w:p w14:paraId="12D88235" w14:textId="77777777" w:rsidR="00404B1E" w:rsidRPr="00A47701" w:rsidRDefault="00404B1E" w:rsidP="00E54D6A">
            <w:pPr>
              <w:pStyle w:val="MyNormal"/>
              <w:spacing w:before="0" w:after="0"/>
              <w:contextualSpacing/>
              <w:rPr>
                <w:rFonts w:asciiTheme="majorHAnsi" w:hAnsiTheme="majorHAnsi" w:cstheme="majorHAnsi"/>
                <w:b/>
                <w:sz w:val="21"/>
                <w:szCs w:val="21"/>
              </w:rPr>
            </w:pPr>
            <w:r w:rsidRPr="00A47701">
              <w:rPr>
                <w:rFonts w:asciiTheme="majorHAnsi" w:hAnsiTheme="majorHAnsi" w:cstheme="majorHAnsi"/>
                <w:b/>
                <w:sz w:val="21"/>
                <w:szCs w:val="21"/>
              </w:rPr>
              <w:t>EVENT NAME</w:t>
            </w:r>
          </w:p>
        </w:tc>
        <w:tc>
          <w:tcPr>
            <w:tcW w:w="5374" w:type="dxa"/>
            <w:tcBorders>
              <w:top w:val="single" w:sz="4" w:space="0" w:color="auto"/>
              <w:bottom w:val="single" w:sz="4" w:space="0" w:color="auto"/>
            </w:tcBorders>
          </w:tcPr>
          <w:p w14:paraId="1707F4B0" w14:textId="77777777" w:rsidR="00404B1E" w:rsidRPr="00A47701" w:rsidRDefault="00404B1E" w:rsidP="00E54D6A">
            <w:pPr>
              <w:spacing w:line="240" w:lineRule="auto"/>
              <w:contextualSpacing/>
              <w:rPr>
                <w:sz w:val="21"/>
                <w:szCs w:val="21"/>
              </w:rPr>
            </w:pPr>
          </w:p>
        </w:tc>
      </w:tr>
      <w:tr w:rsidR="00404B1E" w14:paraId="6B54E17B" w14:textId="77777777" w:rsidTr="00B317E7">
        <w:trPr>
          <w:trHeight w:val="357"/>
        </w:trPr>
        <w:tc>
          <w:tcPr>
            <w:tcW w:w="4204" w:type="dxa"/>
            <w:tcBorders>
              <w:top w:val="nil"/>
            </w:tcBorders>
            <w:hideMark/>
          </w:tcPr>
          <w:p w14:paraId="458EAEAA" w14:textId="77777777" w:rsidR="00404B1E" w:rsidRPr="00A47701" w:rsidRDefault="00404B1E" w:rsidP="00E54D6A">
            <w:pPr>
              <w:pStyle w:val="MyNormal"/>
              <w:spacing w:before="0" w:after="0"/>
              <w:contextualSpacing/>
              <w:rPr>
                <w:rFonts w:asciiTheme="majorHAnsi" w:hAnsiTheme="majorHAnsi" w:cstheme="majorHAnsi"/>
                <w:b/>
                <w:sz w:val="21"/>
                <w:szCs w:val="21"/>
              </w:rPr>
            </w:pPr>
            <w:r w:rsidRPr="00A47701">
              <w:rPr>
                <w:rFonts w:asciiTheme="majorHAnsi" w:hAnsiTheme="majorHAnsi" w:cstheme="majorHAnsi"/>
                <w:b/>
                <w:sz w:val="21"/>
                <w:szCs w:val="21"/>
              </w:rPr>
              <w:t>EVENT DATE</w:t>
            </w:r>
            <w:r w:rsidRPr="00A47701">
              <w:rPr>
                <w:rFonts w:asciiTheme="majorHAnsi" w:hAnsiTheme="majorHAnsi" w:cstheme="majorHAnsi"/>
                <w:sz w:val="21"/>
                <w:szCs w:val="21"/>
              </w:rPr>
              <w:t>(s)</w:t>
            </w:r>
          </w:p>
        </w:tc>
        <w:tc>
          <w:tcPr>
            <w:tcW w:w="5374" w:type="dxa"/>
            <w:tcBorders>
              <w:top w:val="single" w:sz="4" w:space="0" w:color="auto"/>
              <w:bottom w:val="single" w:sz="4" w:space="0" w:color="auto"/>
            </w:tcBorders>
          </w:tcPr>
          <w:p w14:paraId="0DCF78AB" w14:textId="77777777" w:rsidR="00404B1E" w:rsidRPr="00A47701" w:rsidRDefault="00404B1E" w:rsidP="00E54D6A">
            <w:pPr>
              <w:spacing w:line="240" w:lineRule="auto"/>
              <w:contextualSpacing/>
              <w:rPr>
                <w:sz w:val="21"/>
                <w:szCs w:val="21"/>
              </w:rPr>
            </w:pPr>
          </w:p>
        </w:tc>
      </w:tr>
      <w:tr w:rsidR="00404B1E" w14:paraId="64C4F215" w14:textId="77777777" w:rsidTr="00B317E7">
        <w:trPr>
          <w:trHeight w:val="357"/>
        </w:trPr>
        <w:tc>
          <w:tcPr>
            <w:tcW w:w="4204" w:type="dxa"/>
          </w:tcPr>
          <w:p w14:paraId="325B0FB7" w14:textId="77777777" w:rsidR="00404B1E" w:rsidRPr="00A47701" w:rsidRDefault="00404B1E" w:rsidP="00E54D6A">
            <w:pPr>
              <w:pStyle w:val="MyNormal"/>
              <w:spacing w:before="0" w:after="0"/>
              <w:contextualSpacing/>
              <w:rPr>
                <w:rFonts w:asciiTheme="majorHAnsi" w:hAnsiTheme="majorHAnsi" w:cstheme="majorHAnsi"/>
                <w:b/>
                <w:sz w:val="21"/>
                <w:szCs w:val="21"/>
              </w:rPr>
            </w:pPr>
            <w:r w:rsidRPr="00A47701">
              <w:rPr>
                <w:rFonts w:asciiTheme="majorHAnsi" w:hAnsiTheme="majorHAnsi" w:cstheme="majorHAnsi"/>
                <w:b/>
                <w:sz w:val="21"/>
                <w:szCs w:val="21"/>
              </w:rPr>
              <w:t>EVENT TIME</w:t>
            </w:r>
            <w:r w:rsidRPr="00A47701">
              <w:rPr>
                <w:rFonts w:asciiTheme="majorHAnsi" w:hAnsiTheme="majorHAnsi" w:cstheme="majorHAnsi"/>
                <w:sz w:val="21"/>
                <w:szCs w:val="21"/>
              </w:rPr>
              <w:t>(s)</w:t>
            </w:r>
          </w:p>
        </w:tc>
        <w:tc>
          <w:tcPr>
            <w:tcW w:w="5374" w:type="dxa"/>
            <w:tcBorders>
              <w:top w:val="single" w:sz="4" w:space="0" w:color="auto"/>
              <w:bottom w:val="single" w:sz="4" w:space="0" w:color="auto"/>
            </w:tcBorders>
          </w:tcPr>
          <w:p w14:paraId="6A76A5D6" w14:textId="77777777" w:rsidR="00404B1E" w:rsidRPr="00A47701" w:rsidRDefault="00404B1E" w:rsidP="00E54D6A">
            <w:pPr>
              <w:spacing w:line="240" w:lineRule="auto"/>
              <w:contextualSpacing/>
              <w:rPr>
                <w:sz w:val="21"/>
                <w:szCs w:val="21"/>
              </w:rPr>
            </w:pPr>
          </w:p>
        </w:tc>
      </w:tr>
      <w:tr w:rsidR="00404B1E" w14:paraId="17B6DCB5" w14:textId="77777777" w:rsidTr="00B317E7">
        <w:trPr>
          <w:trHeight w:val="357"/>
        </w:trPr>
        <w:tc>
          <w:tcPr>
            <w:tcW w:w="4204" w:type="dxa"/>
          </w:tcPr>
          <w:p w14:paraId="72880CAE" w14:textId="77777777" w:rsidR="00404B1E" w:rsidRPr="00A47701" w:rsidRDefault="00404B1E" w:rsidP="00E54D6A">
            <w:pPr>
              <w:pStyle w:val="MyNormal"/>
              <w:spacing w:before="0" w:after="0"/>
              <w:contextualSpacing/>
              <w:rPr>
                <w:rFonts w:asciiTheme="majorHAnsi" w:hAnsiTheme="majorHAnsi" w:cstheme="majorHAnsi"/>
                <w:b/>
                <w:sz w:val="21"/>
                <w:szCs w:val="21"/>
              </w:rPr>
            </w:pPr>
            <w:r w:rsidRPr="00A47701">
              <w:rPr>
                <w:rFonts w:asciiTheme="majorHAnsi" w:hAnsiTheme="majorHAnsi" w:cstheme="majorHAnsi"/>
                <w:b/>
                <w:sz w:val="21"/>
                <w:szCs w:val="21"/>
              </w:rPr>
              <w:t xml:space="preserve">EVENT LEAD </w:t>
            </w:r>
            <w:r w:rsidRPr="00A47701">
              <w:rPr>
                <w:rFonts w:asciiTheme="majorHAnsi" w:hAnsiTheme="majorHAnsi" w:cstheme="majorHAnsi"/>
                <w:sz w:val="21"/>
                <w:szCs w:val="21"/>
              </w:rPr>
              <w:t>(Name)</w:t>
            </w:r>
          </w:p>
        </w:tc>
        <w:tc>
          <w:tcPr>
            <w:tcW w:w="5374" w:type="dxa"/>
            <w:tcBorders>
              <w:top w:val="single" w:sz="4" w:space="0" w:color="auto"/>
              <w:bottom w:val="single" w:sz="4" w:space="0" w:color="auto"/>
            </w:tcBorders>
          </w:tcPr>
          <w:p w14:paraId="685B757B" w14:textId="77777777" w:rsidR="00404B1E" w:rsidRPr="00A47701" w:rsidRDefault="00404B1E" w:rsidP="00E54D6A">
            <w:pPr>
              <w:spacing w:line="240" w:lineRule="auto"/>
              <w:contextualSpacing/>
              <w:rPr>
                <w:sz w:val="21"/>
                <w:szCs w:val="21"/>
              </w:rPr>
            </w:pPr>
          </w:p>
        </w:tc>
      </w:tr>
      <w:tr w:rsidR="00404B1E" w14:paraId="47F20F20" w14:textId="77777777" w:rsidTr="00B317E7">
        <w:trPr>
          <w:trHeight w:val="357"/>
        </w:trPr>
        <w:tc>
          <w:tcPr>
            <w:tcW w:w="4204" w:type="dxa"/>
          </w:tcPr>
          <w:p w14:paraId="5D3DCA3E" w14:textId="77777777" w:rsidR="00404B1E" w:rsidRPr="00A47701" w:rsidRDefault="00404B1E" w:rsidP="00E54D6A">
            <w:pPr>
              <w:pStyle w:val="MyNormal"/>
              <w:spacing w:before="0" w:after="0"/>
              <w:contextualSpacing/>
              <w:rPr>
                <w:rFonts w:asciiTheme="majorHAnsi" w:hAnsiTheme="majorHAnsi" w:cstheme="majorHAnsi"/>
                <w:b/>
                <w:sz w:val="21"/>
                <w:szCs w:val="21"/>
              </w:rPr>
            </w:pPr>
            <w:r w:rsidRPr="00A47701">
              <w:rPr>
                <w:rFonts w:asciiTheme="majorHAnsi" w:hAnsiTheme="majorHAnsi" w:cstheme="majorHAnsi"/>
                <w:b/>
                <w:sz w:val="21"/>
                <w:szCs w:val="21"/>
              </w:rPr>
              <w:t>EVENT PHONE*</w:t>
            </w:r>
          </w:p>
        </w:tc>
        <w:tc>
          <w:tcPr>
            <w:tcW w:w="5374" w:type="dxa"/>
            <w:tcBorders>
              <w:top w:val="single" w:sz="4" w:space="0" w:color="auto"/>
              <w:bottom w:val="single" w:sz="4" w:space="0" w:color="auto"/>
            </w:tcBorders>
          </w:tcPr>
          <w:p w14:paraId="26849919" w14:textId="77777777" w:rsidR="00404B1E" w:rsidRPr="00A47701" w:rsidRDefault="00404B1E" w:rsidP="00E54D6A">
            <w:pPr>
              <w:spacing w:line="240" w:lineRule="auto"/>
              <w:contextualSpacing/>
              <w:rPr>
                <w:sz w:val="21"/>
                <w:szCs w:val="21"/>
              </w:rPr>
            </w:pPr>
          </w:p>
        </w:tc>
      </w:tr>
      <w:tr w:rsidR="00DD26F5" w14:paraId="0FC7BDE0" w14:textId="77777777" w:rsidTr="00B317E7">
        <w:trPr>
          <w:trHeight w:val="305"/>
        </w:trPr>
        <w:tc>
          <w:tcPr>
            <w:tcW w:w="9578" w:type="dxa"/>
            <w:gridSpan w:val="2"/>
            <w:hideMark/>
          </w:tcPr>
          <w:p w14:paraId="72E9D61B" w14:textId="0A59A9F0" w:rsidR="00DD26F5" w:rsidRPr="00D93BF6" w:rsidRDefault="00DD26F5" w:rsidP="00D93BF6">
            <w:pPr>
              <w:rPr>
                <w:sz w:val="18"/>
                <w:szCs w:val="18"/>
                <w:lang w:val="en-CA"/>
              </w:rPr>
            </w:pPr>
            <w:r w:rsidRPr="000A36BA">
              <w:rPr>
                <w:sz w:val="18"/>
                <w:szCs w:val="18"/>
                <w:lang w:val="en-CA"/>
              </w:rPr>
              <w:t>*</w:t>
            </w:r>
            <w:r>
              <w:rPr>
                <w:sz w:val="18"/>
                <w:szCs w:val="18"/>
                <w:lang w:val="en-CA"/>
              </w:rPr>
              <w:t xml:space="preserve"> Please provide the contact number for the Event Lead or other person who will be attending the whole event and who can be reached by Campus Security if required. Please list the contact’s name if different than the Event Lead.  </w:t>
            </w:r>
          </w:p>
        </w:tc>
      </w:tr>
      <w:tr w:rsidR="00404B1E" w14:paraId="474BDC6C" w14:textId="77777777" w:rsidTr="00B317E7">
        <w:trPr>
          <w:trHeight w:val="350"/>
        </w:trPr>
        <w:tc>
          <w:tcPr>
            <w:tcW w:w="4204" w:type="dxa"/>
          </w:tcPr>
          <w:p w14:paraId="401B7693" w14:textId="649D94AF" w:rsidR="00404B1E" w:rsidRPr="00A47701" w:rsidRDefault="00D93BF6" w:rsidP="00D93BF6">
            <w:pPr>
              <w:pStyle w:val="MyNormal"/>
              <w:spacing w:before="0" w:after="0"/>
              <w:contextualSpacing/>
              <w:rPr>
                <w:rFonts w:asciiTheme="majorHAnsi" w:hAnsiTheme="majorHAnsi" w:cstheme="majorHAnsi"/>
                <w:sz w:val="21"/>
                <w:szCs w:val="21"/>
              </w:rPr>
            </w:pPr>
            <w:r w:rsidRPr="00A47701">
              <w:rPr>
                <w:rFonts w:asciiTheme="majorHAnsi" w:hAnsiTheme="majorHAnsi" w:cstheme="majorHAnsi"/>
                <w:b/>
                <w:sz w:val="21"/>
                <w:szCs w:val="21"/>
              </w:rPr>
              <w:t>NUMBER OF PARTICIPANTS</w:t>
            </w:r>
          </w:p>
        </w:tc>
        <w:tc>
          <w:tcPr>
            <w:tcW w:w="5374" w:type="dxa"/>
            <w:tcBorders>
              <w:top w:val="single" w:sz="4" w:space="0" w:color="auto"/>
              <w:bottom w:val="single" w:sz="4" w:space="0" w:color="auto"/>
            </w:tcBorders>
          </w:tcPr>
          <w:p w14:paraId="78A0AE4E" w14:textId="77777777" w:rsidR="00404B1E" w:rsidRPr="00A47701" w:rsidRDefault="00404B1E" w:rsidP="00E54D6A">
            <w:pPr>
              <w:spacing w:line="240" w:lineRule="auto"/>
              <w:contextualSpacing/>
              <w:rPr>
                <w:sz w:val="21"/>
                <w:szCs w:val="21"/>
              </w:rPr>
            </w:pPr>
          </w:p>
        </w:tc>
      </w:tr>
      <w:tr w:rsidR="00D93BF6" w14:paraId="075D35C4" w14:textId="77777777" w:rsidTr="00B317E7">
        <w:trPr>
          <w:trHeight w:val="350"/>
        </w:trPr>
        <w:tc>
          <w:tcPr>
            <w:tcW w:w="4204" w:type="dxa"/>
          </w:tcPr>
          <w:p w14:paraId="4DAB3AF6" w14:textId="5E310BF0" w:rsidR="00D93BF6" w:rsidRPr="00A47701" w:rsidRDefault="00D93BF6" w:rsidP="00E54D6A">
            <w:pPr>
              <w:pStyle w:val="MyNormal"/>
              <w:spacing w:before="0" w:after="0"/>
              <w:contextualSpacing/>
              <w:rPr>
                <w:rFonts w:asciiTheme="majorHAnsi" w:hAnsiTheme="majorHAnsi" w:cstheme="majorHAnsi"/>
                <w:b/>
                <w:sz w:val="21"/>
                <w:szCs w:val="21"/>
              </w:rPr>
            </w:pPr>
            <w:r w:rsidRPr="00A47701">
              <w:rPr>
                <w:rFonts w:asciiTheme="majorHAnsi" w:hAnsiTheme="majorHAnsi" w:cstheme="majorHAnsi"/>
                <w:b/>
                <w:sz w:val="21"/>
                <w:szCs w:val="21"/>
              </w:rPr>
              <w:t xml:space="preserve">EVENT LOCATION(S) </w:t>
            </w:r>
            <w:r w:rsidRPr="00A47701">
              <w:rPr>
                <w:rFonts w:asciiTheme="majorHAnsi" w:hAnsiTheme="majorHAnsi" w:cstheme="majorHAnsi"/>
                <w:sz w:val="21"/>
                <w:szCs w:val="21"/>
              </w:rPr>
              <w:t>(Building/Outdoor)</w:t>
            </w:r>
          </w:p>
        </w:tc>
        <w:tc>
          <w:tcPr>
            <w:tcW w:w="5374" w:type="dxa"/>
            <w:tcBorders>
              <w:top w:val="single" w:sz="4" w:space="0" w:color="auto"/>
              <w:bottom w:val="single" w:sz="4" w:space="0" w:color="auto"/>
            </w:tcBorders>
          </w:tcPr>
          <w:p w14:paraId="3D01C130" w14:textId="77777777" w:rsidR="00D93BF6" w:rsidRPr="00A47701" w:rsidRDefault="00D93BF6" w:rsidP="00E54D6A">
            <w:pPr>
              <w:spacing w:line="240" w:lineRule="auto"/>
              <w:contextualSpacing/>
              <w:rPr>
                <w:sz w:val="21"/>
                <w:szCs w:val="21"/>
              </w:rPr>
            </w:pPr>
          </w:p>
        </w:tc>
      </w:tr>
      <w:tr w:rsidR="00404B1E" w14:paraId="454440EC" w14:textId="77777777" w:rsidTr="00B317E7">
        <w:trPr>
          <w:trHeight w:val="332"/>
        </w:trPr>
        <w:tc>
          <w:tcPr>
            <w:tcW w:w="4204" w:type="dxa"/>
          </w:tcPr>
          <w:p w14:paraId="4453FF44" w14:textId="77777777" w:rsidR="00404B1E" w:rsidRPr="00A47701" w:rsidRDefault="005C1AFC" w:rsidP="00E54D6A">
            <w:pPr>
              <w:pStyle w:val="MyNormal"/>
              <w:spacing w:before="0" w:after="0"/>
              <w:contextualSpacing/>
              <w:rPr>
                <w:rFonts w:asciiTheme="majorHAnsi" w:hAnsiTheme="majorHAnsi" w:cstheme="majorHAnsi"/>
                <w:sz w:val="21"/>
                <w:szCs w:val="21"/>
              </w:rPr>
            </w:pPr>
            <w:r w:rsidRPr="00A47701">
              <w:rPr>
                <w:rFonts w:asciiTheme="majorHAnsi" w:hAnsiTheme="majorHAnsi" w:cstheme="majorHAnsi"/>
                <w:b/>
                <w:sz w:val="21"/>
                <w:szCs w:val="21"/>
              </w:rPr>
              <w:t xml:space="preserve">EVENT LOCATION(S) </w:t>
            </w:r>
            <w:r w:rsidRPr="00A47701">
              <w:rPr>
                <w:rFonts w:asciiTheme="majorHAnsi" w:hAnsiTheme="majorHAnsi" w:cstheme="majorHAnsi"/>
                <w:sz w:val="21"/>
                <w:szCs w:val="21"/>
              </w:rPr>
              <w:t>(Room/Area)</w:t>
            </w:r>
          </w:p>
        </w:tc>
        <w:tc>
          <w:tcPr>
            <w:tcW w:w="5374" w:type="dxa"/>
            <w:tcBorders>
              <w:top w:val="single" w:sz="4" w:space="0" w:color="auto"/>
              <w:bottom w:val="single" w:sz="4" w:space="0" w:color="auto"/>
            </w:tcBorders>
          </w:tcPr>
          <w:p w14:paraId="657499FC" w14:textId="5966482E" w:rsidR="006D7F1C" w:rsidRPr="00A47701" w:rsidRDefault="006D7F1C" w:rsidP="00E54D6A">
            <w:pPr>
              <w:spacing w:line="240" w:lineRule="auto"/>
              <w:contextualSpacing/>
              <w:rPr>
                <w:sz w:val="21"/>
                <w:szCs w:val="21"/>
              </w:rPr>
            </w:pPr>
          </w:p>
        </w:tc>
      </w:tr>
      <w:tr w:rsidR="00A17734" w14:paraId="29CC7265" w14:textId="77777777" w:rsidTr="00B317E7">
        <w:trPr>
          <w:trHeight w:val="143"/>
        </w:trPr>
        <w:tc>
          <w:tcPr>
            <w:tcW w:w="9578" w:type="dxa"/>
            <w:gridSpan w:val="2"/>
          </w:tcPr>
          <w:p w14:paraId="667B788C" w14:textId="77777777" w:rsidR="0008232A" w:rsidRPr="00E033C4" w:rsidRDefault="00A17734" w:rsidP="003A5086">
            <w:pPr>
              <w:rPr>
                <w:rFonts w:asciiTheme="majorHAnsi" w:hAnsiTheme="majorHAnsi" w:cstheme="majorHAnsi"/>
                <w:sz w:val="18"/>
                <w:szCs w:val="18"/>
              </w:rPr>
            </w:pPr>
            <w:r w:rsidRPr="003C52C1">
              <w:rPr>
                <w:rFonts w:asciiTheme="majorHAnsi" w:hAnsiTheme="majorHAnsi" w:cstheme="majorHAnsi"/>
                <w:sz w:val="18"/>
                <w:szCs w:val="18"/>
              </w:rPr>
              <w:t xml:space="preserve">Space bookings can be made through the </w:t>
            </w:r>
            <w:hyperlink r:id="rId8" w:history="1">
              <w:r w:rsidRPr="003C52C1">
                <w:rPr>
                  <w:rStyle w:val="Hyperlink"/>
                  <w:rFonts w:asciiTheme="majorHAnsi" w:hAnsiTheme="majorHAnsi" w:cstheme="majorHAnsi"/>
                  <w:sz w:val="18"/>
                  <w:szCs w:val="18"/>
                </w:rPr>
                <w:t>Central Booking Office</w:t>
              </w:r>
            </w:hyperlink>
            <w:r w:rsidRPr="003C52C1">
              <w:rPr>
                <w:rFonts w:asciiTheme="majorHAnsi" w:hAnsiTheme="majorHAnsi" w:cstheme="majorHAnsi"/>
                <w:sz w:val="18"/>
                <w:szCs w:val="18"/>
              </w:rPr>
              <w:t>. Booking confirmation does not constitute event approval.</w:t>
            </w:r>
          </w:p>
        </w:tc>
      </w:tr>
    </w:tbl>
    <w:p w14:paraId="77E2372C" w14:textId="01C9FC24" w:rsidR="006D7F1C" w:rsidRPr="002C789A" w:rsidRDefault="006D7F1C" w:rsidP="002C789A">
      <w:pPr>
        <w:pStyle w:val="TOCHeading"/>
        <w:rPr>
          <w:rFonts w:ascii="Calibri Light" w:eastAsiaTheme="minorHAnsi" w:hAnsi="Calibri Light" w:cstheme="minorBidi"/>
          <w:b/>
          <w:bCs/>
          <w:color w:val="00A7E1"/>
          <w:sz w:val="28"/>
          <w:szCs w:val="22"/>
          <w:lang w:val="en-CA"/>
        </w:rPr>
      </w:pPr>
      <w:r>
        <w:rPr>
          <w:rFonts w:ascii="Calibri Light" w:eastAsiaTheme="minorHAnsi" w:hAnsi="Calibri Light" w:cstheme="minorBidi"/>
          <w:b/>
          <w:bCs/>
          <w:color w:val="00A7E1"/>
          <w:sz w:val="28"/>
          <w:szCs w:val="22"/>
          <w:lang w:val="en-CA"/>
        </w:rPr>
        <w:t xml:space="preserve">Event Details </w:t>
      </w:r>
    </w:p>
    <w:tbl>
      <w:tblPr>
        <w:tblStyle w:val="TableGrid"/>
        <w:tblW w:w="9586" w:type="dxa"/>
        <w:tblBorders>
          <w:insideH w:val="none" w:sz="0" w:space="0" w:color="auto"/>
          <w:insideV w:val="none" w:sz="0" w:space="0" w:color="auto"/>
        </w:tblBorders>
        <w:tblLook w:val="04A0" w:firstRow="1" w:lastRow="0" w:firstColumn="1" w:lastColumn="0" w:noHBand="0" w:noVBand="1"/>
      </w:tblPr>
      <w:tblGrid>
        <w:gridCol w:w="4585"/>
        <w:gridCol w:w="5001"/>
      </w:tblGrid>
      <w:tr w:rsidR="00302E0D" w14:paraId="341C16A8" w14:textId="77777777" w:rsidTr="00FE0A4C">
        <w:trPr>
          <w:trHeight w:val="254"/>
        </w:trPr>
        <w:tc>
          <w:tcPr>
            <w:tcW w:w="4585" w:type="dxa"/>
            <w:shd w:val="clear" w:color="auto" w:fill="D9D9D9" w:themeFill="background1" w:themeFillShade="D9"/>
          </w:tcPr>
          <w:p w14:paraId="3C6B85ED" w14:textId="2DCFC5E8" w:rsidR="00302E0D" w:rsidRPr="00A47701" w:rsidRDefault="00302E0D" w:rsidP="00302E0D">
            <w:pPr>
              <w:rPr>
                <w:rFonts w:asciiTheme="minorHAnsi" w:hAnsiTheme="minorHAnsi" w:cstheme="minorHAnsi"/>
                <w:sz w:val="21"/>
                <w:szCs w:val="21"/>
              </w:rPr>
            </w:pPr>
            <w:r w:rsidRPr="00A47701">
              <w:rPr>
                <w:rFonts w:asciiTheme="majorHAnsi" w:hAnsiTheme="majorHAnsi" w:cstheme="majorHAnsi"/>
                <w:b/>
                <w:sz w:val="21"/>
                <w:szCs w:val="21"/>
              </w:rPr>
              <w:t>RELATIONSHIP TO UBC:</w:t>
            </w:r>
          </w:p>
        </w:tc>
        <w:tc>
          <w:tcPr>
            <w:tcW w:w="5001" w:type="dxa"/>
            <w:shd w:val="clear" w:color="auto" w:fill="D9D9D9" w:themeFill="background1" w:themeFillShade="D9"/>
          </w:tcPr>
          <w:p w14:paraId="03FDA127" w14:textId="40255620" w:rsidR="00302E0D" w:rsidRPr="00A47701" w:rsidRDefault="00A63DF2" w:rsidP="00302E0D">
            <w:pPr>
              <w:rPr>
                <w:rFonts w:ascii="Calibri" w:eastAsia="Times New Roman" w:hAnsi="Calibri" w:cs="Calibri"/>
                <w:bCs/>
                <w:sz w:val="21"/>
                <w:szCs w:val="21"/>
                <w:lang w:val="en-CA"/>
              </w:rPr>
            </w:pPr>
            <w:sdt>
              <w:sdtPr>
                <w:rPr>
                  <w:sz w:val="21"/>
                  <w:szCs w:val="21"/>
                </w:rPr>
                <w:id w:val="-1478764328"/>
                <w14:checkbox>
                  <w14:checked w14:val="0"/>
                  <w14:checkedState w14:val="2612" w14:font="MS Gothic"/>
                  <w14:uncheckedState w14:val="2610" w14:font="MS Gothic"/>
                </w14:checkbox>
              </w:sdtPr>
              <w:sdtEndPr/>
              <w:sdtContent>
                <w:r w:rsidR="00302E0D" w:rsidRPr="00A47701">
                  <w:rPr>
                    <w:rFonts w:ascii="MS Gothic" w:eastAsia="MS Gothic" w:hAnsi="MS Gothic" w:hint="eastAsia"/>
                    <w:sz w:val="21"/>
                    <w:szCs w:val="21"/>
                  </w:rPr>
                  <w:t>☐</w:t>
                </w:r>
              </w:sdtContent>
            </w:sdt>
            <w:r w:rsidR="00302E0D" w:rsidRPr="00A47701">
              <w:rPr>
                <w:sz w:val="21"/>
                <w:szCs w:val="21"/>
              </w:rPr>
              <w:t xml:space="preserve"> Faculty </w:t>
            </w:r>
            <w:r w:rsidR="00FE0A4C" w:rsidRPr="00A47701">
              <w:rPr>
                <w:sz w:val="21"/>
                <w:szCs w:val="21"/>
              </w:rPr>
              <w:t xml:space="preserve"> </w:t>
            </w:r>
            <w:r w:rsidR="00302E0D" w:rsidRPr="00A47701">
              <w:rPr>
                <w:sz w:val="21"/>
                <w:szCs w:val="21"/>
              </w:rPr>
              <w:t xml:space="preserve"> </w:t>
            </w:r>
            <w:sdt>
              <w:sdtPr>
                <w:rPr>
                  <w:sz w:val="21"/>
                  <w:szCs w:val="21"/>
                </w:rPr>
                <w:id w:val="801111336"/>
                <w14:checkbox>
                  <w14:checked w14:val="0"/>
                  <w14:checkedState w14:val="2612" w14:font="MS Gothic"/>
                  <w14:uncheckedState w14:val="2610" w14:font="MS Gothic"/>
                </w14:checkbox>
              </w:sdtPr>
              <w:sdtEndPr/>
              <w:sdtContent>
                <w:r w:rsidR="00302E0D" w:rsidRPr="00A47701">
                  <w:rPr>
                    <w:rFonts w:ascii="MS Gothic" w:eastAsia="MS Gothic" w:hAnsi="MS Gothic" w:hint="eastAsia"/>
                    <w:sz w:val="21"/>
                    <w:szCs w:val="21"/>
                  </w:rPr>
                  <w:t>☐</w:t>
                </w:r>
              </w:sdtContent>
            </w:sdt>
            <w:r w:rsidR="00302E0D" w:rsidRPr="00A47701">
              <w:rPr>
                <w:sz w:val="21"/>
                <w:szCs w:val="21"/>
              </w:rPr>
              <w:t xml:space="preserve"> Staff       </w:t>
            </w:r>
            <w:sdt>
              <w:sdtPr>
                <w:rPr>
                  <w:sz w:val="21"/>
                  <w:szCs w:val="21"/>
                </w:rPr>
                <w:id w:val="1435473668"/>
                <w14:checkbox>
                  <w14:checked w14:val="0"/>
                  <w14:checkedState w14:val="2612" w14:font="MS Gothic"/>
                  <w14:uncheckedState w14:val="2610" w14:font="MS Gothic"/>
                </w14:checkbox>
              </w:sdtPr>
              <w:sdtEndPr/>
              <w:sdtContent>
                <w:r w:rsidR="00302E0D" w:rsidRPr="00A47701">
                  <w:rPr>
                    <w:rFonts w:ascii="MS Gothic" w:eastAsia="MS Gothic" w:hAnsi="MS Gothic" w:hint="eastAsia"/>
                    <w:sz w:val="21"/>
                    <w:szCs w:val="21"/>
                  </w:rPr>
                  <w:t>☐</w:t>
                </w:r>
              </w:sdtContent>
            </w:sdt>
            <w:r w:rsidR="00302E0D" w:rsidRPr="00A47701">
              <w:rPr>
                <w:sz w:val="21"/>
                <w:szCs w:val="21"/>
              </w:rPr>
              <w:t xml:space="preserve"> Student       </w:t>
            </w:r>
            <w:sdt>
              <w:sdtPr>
                <w:rPr>
                  <w:sz w:val="21"/>
                  <w:szCs w:val="21"/>
                </w:rPr>
                <w:id w:val="-1051461891"/>
                <w14:checkbox>
                  <w14:checked w14:val="0"/>
                  <w14:checkedState w14:val="2612" w14:font="MS Gothic"/>
                  <w14:uncheckedState w14:val="2610" w14:font="MS Gothic"/>
                </w14:checkbox>
              </w:sdtPr>
              <w:sdtEndPr/>
              <w:sdtContent>
                <w:r w:rsidR="00302E0D" w:rsidRPr="00A47701">
                  <w:rPr>
                    <w:rFonts w:ascii="MS Gothic" w:eastAsia="MS Gothic" w:hAnsi="MS Gothic" w:hint="eastAsia"/>
                    <w:sz w:val="21"/>
                    <w:szCs w:val="21"/>
                  </w:rPr>
                  <w:t>☐</w:t>
                </w:r>
              </w:sdtContent>
            </w:sdt>
            <w:r w:rsidR="00302E0D" w:rsidRPr="00A47701">
              <w:rPr>
                <w:sz w:val="21"/>
                <w:szCs w:val="21"/>
              </w:rPr>
              <w:t xml:space="preserve"> External </w:t>
            </w:r>
          </w:p>
        </w:tc>
      </w:tr>
      <w:tr w:rsidR="00302E0D" w14:paraId="3238BCE0" w14:textId="77777777" w:rsidTr="00FE0A4C">
        <w:trPr>
          <w:trHeight w:val="254"/>
        </w:trPr>
        <w:tc>
          <w:tcPr>
            <w:tcW w:w="4585" w:type="dxa"/>
            <w:shd w:val="clear" w:color="auto" w:fill="D9D9D9" w:themeFill="background1" w:themeFillShade="D9"/>
          </w:tcPr>
          <w:p w14:paraId="3E8BDCC2" w14:textId="29B141D4" w:rsidR="00302E0D" w:rsidRPr="00A47701" w:rsidRDefault="002C789A" w:rsidP="00302E0D">
            <w:pPr>
              <w:rPr>
                <w:rFonts w:asciiTheme="minorHAnsi" w:hAnsiTheme="minorHAnsi" w:cstheme="minorHAnsi"/>
                <w:sz w:val="21"/>
                <w:szCs w:val="21"/>
              </w:rPr>
            </w:pPr>
            <w:r w:rsidRPr="00A47701">
              <w:rPr>
                <w:rFonts w:asciiTheme="majorHAnsi" w:hAnsiTheme="majorHAnsi" w:cstheme="majorHAnsi"/>
                <w:b/>
                <w:sz w:val="21"/>
                <w:szCs w:val="21"/>
              </w:rPr>
              <w:t>AUDIENCE:</w:t>
            </w:r>
            <w:r w:rsidRPr="00A47701">
              <w:rPr>
                <w:rFonts w:asciiTheme="minorHAnsi" w:hAnsiTheme="minorHAnsi" w:cstheme="minorHAnsi"/>
                <w:sz w:val="21"/>
                <w:szCs w:val="21"/>
              </w:rPr>
              <w:t xml:space="preserve"> </w:t>
            </w:r>
            <w:r w:rsidR="00302E0D" w:rsidRPr="00A47701">
              <w:rPr>
                <w:rFonts w:asciiTheme="minorHAnsi" w:hAnsiTheme="minorHAnsi" w:cstheme="minorHAnsi"/>
                <w:sz w:val="21"/>
                <w:szCs w:val="21"/>
              </w:rPr>
              <w:t>Is the event open to the public?</w:t>
            </w:r>
          </w:p>
        </w:tc>
        <w:tc>
          <w:tcPr>
            <w:tcW w:w="5001" w:type="dxa"/>
            <w:shd w:val="clear" w:color="auto" w:fill="D9D9D9" w:themeFill="background1" w:themeFillShade="D9"/>
          </w:tcPr>
          <w:p w14:paraId="16A0CF2D" w14:textId="07528028" w:rsidR="00302E0D" w:rsidRPr="00A47701" w:rsidRDefault="00A63DF2" w:rsidP="00302E0D">
            <w:pPr>
              <w:rPr>
                <w:sz w:val="21"/>
                <w:szCs w:val="21"/>
              </w:rPr>
            </w:pPr>
            <w:sdt>
              <w:sdtPr>
                <w:rPr>
                  <w:sz w:val="21"/>
                  <w:szCs w:val="21"/>
                </w:rPr>
                <w:id w:val="-1306768071"/>
                <w14:checkbox>
                  <w14:checked w14:val="0"/>
                  <w14:checkedState w14:val="2612" w14:font="MS Gothic"/>
                  <w14:uncheckedState w14:val="2610" w14:font="MS Gothic"/>
                </w14:checkbox>
              </w:sdtPr>
              <w:sdtEndPr/>
              <w:sdtContent>
                <w:r w:rsidR="00302E0D" w:rsidRPr="00A47701">
                  <w:rPr>
                    <w:rFonts w:ascii="MS Gothic" w:eastAsia="MS Gothic" w:hAnsi="MS Gothic" w:hint="eastAsia"/>
                    <w:sz w:val="21"/>
                    <w:szCs w:val="21"/>
                  </w:rPr>
                  <w:t>☐</w:t>
                </w:r>
              </w:sdtContent>
            </w:sdt>
            <w:r w:rsidR="00302E0D" w:rsidRPr="00A47701">
              <w:rPr>
                <w:sz w:val="21"/>
                <w:szCs w:val="21"/>
              </w:rPr>
              <w:t xml:space="preserve"> YES       </w:t>
            </w:r>
            <w:r w:rsidR="00E00428" w:rsidRPr="00A47701">
              <w:rPr>
                <w:sz w:val="21"/>
                <w:szCs w:val="21"/>
              </w:rPr>
              <w:t xml:space="preserve"> </w:t>
            </w:r>
            <w:r w:rsidR="007B79A1" w:rsidRPr="00A47701">
              <w:rPr>
                <w:sz w:val="21"/>
                <w:szCs w:val="21"/>
              </w:rPr>
              <w:t xml:space="preserve"> </w:t>
            </w:r>
            <w:r w:rsidR="00302E0D" w:rsidRPr="00A47701">
              <w:rPr>
                <w:sz w:val="21"/>
                <w:szCs w:val="21"/>
              </w:rPr>
              <w:t xml:space="preserve"> </w:t>
            </w:r>
            <w:sdt>
              <w:sdtPr>
                <w:rPr>
                  <w:sz w:val="21"/>
                  <w:szCs w:val="21"/>
                </w:rPr>
                <w:id w:val="-482625291"/>
                <w14:checkbox>
                  <w14:checked w14:val="0"/>
                  <w14:checkedState w14:val="2612" w14:font="MS Gothic"/>
                  <w14:uncheckedState w14:val="2610" w14:font="MS Gothic"/>
                </w14:checkbox>
              </w:sdtPr>
              <w:sdtEndPr/>
              <w:sdtContent>
                <w:r w:rsidR="00302E0D" w:rsidRPr="00A47701">
                  <w:rPr>
                    <w:rFonts w:ascii="MS Gothic" w:eastAsia="MS Gothic" w:hAnsi="MS Gothic" w:hint="eastAsia"/>
                    <w:sz w:val="21"/>
                    <w:szCs w:val="21"/>
                  </w:rPr>
                  <w:t>☐</w:t>
                </w:r>
              </w:sdtContent>
            </w:sdt>
            <w:r w:rsidR="00302E0D" w:rsidRPr="00A47701">
              <w:rPr>
                <w:sz w:val="21"/>
                <w:szCs w:val="21"/>
              </w:rPr>
              <w:t xml:space="preserve"> NO   </w:t>
            </w:r>
          </w:p>
        </w:tc>
      </w:tr>
      <w:tr w:rsidR="00FE0A4C" w14:paraId="1A349349" w14:textId="77777777" w:rsidTr="00D93BF6">
        <w:trPr>
          <w:trHeight w:val="288"/>
        </w:trPr>
        <w:tc>
          <w:tcPr>
            <w:tcW w:w="4585" w:type="dxa"/>
            <w:shd w:val="clear" w:color="auto" w:fill="D9D9D9" w:themeFill="background1" w:themeFillShade="D9"/>
          </w:tcPr>
          <w:p w14:paraId="50B9F1A1" w14:textId="77777777" w:rsidR="00FE0A4C" w:rsidRPr="00A47701" w:rsidRDefault="00FE0A4C" w:rsidP="00302E0D">
            <w:pPr>
              <w:rPr>
                <w:rFonts w:asciiTheme="majorHAnsi" w:eastAsia="Times New Roman" w:hAnsiTheme="majorHAnsi" w:cstheme="majorHAnsi"/>
                <w:b/>
                <w:bCs/>
                <w:sz w:val="21"/>
                <w:szCs w:val="21"/>
                <w:lang w:val="en-CA"/>
              </w:rPr>
            </w:pPr>
            <w:r w:rsidRPr="00A47701">
              <w:rPr>
                <w:rFonts w:asciiTheme="majorHAnsi" w:eastAsia="Times New Roman" w:hAnsiTheme="majorHAnsi" w:cstheme="majorHAnsi"/>
                <w:b/>
                <w:bCs/>
                <w:sz w:val="21"/>
                <w:szCs w:val="21"/>
                <w:lang w:val="en-CA"/>
              </w:rPr>
              <w:t>LIABILITY INSURANCE</w:t>
            </w:r>
          </w:p>
        </w:tc>
        <w:tc>
          <w:tcPr>
            <w:tcW w:w="5001" w:type="dxa"/>
            <w:shd w:val="clear" w:color="auto" w:fill="D9D9D9" w:themeFill="background1" w:themeFillShade="D9"/>
          </w:tcPr>
          <w:p w14:paraId="6F7C9A33" w14:textId="4D7C178B" w:rsidR="00FE0A4C" w:rsidRPr="00A47701" w:rsidRDefault="00A63DF2" w:rsidP="00302E0D">
            <w:pPr>
              <w:rPr>
                <w:rFonts w:asciiTheme="majorHAnsi" w:eastAsia="Times New Roman" w:hAnsiTheme="majorHAnsi" w:cstheme="majorHAnsi"/>
                <w:b/>
                <w:bCs/>
                <w:sz w:val="21"/>
                <w:szCs w:val="21"/>
                <w:lang w:val="en-CA"/>
              </w:rPr>
            </w:pPr>
            <w:sdt>
              <w:sdtPr>
                <w:rPr>
                  <w:sz w:val="21"/>
                  <w:szCs w:val="21"/>
                </w:rPr>
                <w:id w:val="-1791824198"/>
                <w14:checkbox>
                  <w14:checked w14:val="0"/>
                  <w14:checkedState w14:val="2612" w14:font="MS Gothic"/>
                  <w14:uncheckedState w14:val="2610" w14:font="MS Gothic"/>
                </w14:checkbox>
              </w:sdtPr>
              <w:sdtEndPr/>
              <w:sdtContent>
                <w:r w:rsidR="00FE0A4C" w:rsidRPr="00A47701">
                  <w:rPr>
                    <w:rFonts w:ascii="MS Gothic" w:eastAsia="MS Gothic" w:hAnsi="MS Gothic" w:hint="eastAsia"/>
                    <w:sz w:val="21"/>
                    <w:szCs w:val="21"/>
                  </w:rPr>
                  <w:t>☐</w:t>
                </w:r>
              </w:sdtContent>
            </w:sdt>
            <w:r w:rsidR="00FE0A4C" w:rsidRPr="00A47701">
              <w:rPr>
                <w:sz w:val="21"/>
                <w:szCs w:val="21"/>
              </w:rPr>
              <w:t xml:space="preserve"> YES          </w:t>
            </w:r>
            <w:sdt>
              <w:sdtPr>
                <w:rPr>
                  <w:sz w:val="21"/>
                  <w:szCs w:val="21"/>
                </w:rPr>
                <w:id w:val="-1185738662"/>
                <w14:checkbox>
                  <w14:checked w14:val="0"/>
                  <w14:checkedState w14:val="2612" w14:font="MS Gothic"/>
                  <w14:uncheckedState w14:val="2610" w14:font="MS Gothic"/>
                </w14:checkbox>
              </w:sdtPr>
              <w:sdtEndPr/>
              <w:sdtContent>
                <w:r w:rsidR="00FE0A4C" w:rsidRPr="00A47701">
                  <w:rPr>
                    <w:rFonts w:ascii="MS Gothic" w:eastAsia="MS Gothic" w:hAnsi="MS Gothic" w:hint="eastAsia"/>
                    <w:sz w:val="21"/>
                    <w:szCs w:val="21"/>
                  </w:rPr>
                  <w:t>☐</w:t>
                </w:r>
              </w:sdtContent>
            </w:sdt>
            <w:r w:rsidR="00FE0A4C" w:rsidRPr="00A47701">
              <w:rPr>
                <w:sz w:val="21"/>
                <w:szCs w:val="21"/>
              </w:rPr>
              <w:t xml:space="preserve"> NO</w:t>
            </w:r>
          </w:p>
        </w:tc>
      </w:tr>
      <w:tr w:rsidR="00FE0A4C" w14:paraId="70333F9C" w14:textId="77777777" w:rsidTr="00D93BF6">
        <w:trPr>
          <w:trHeight w:val="225"/>
        </w:trPr>
        <w:tc>
          <w:tcPr>
            <w:tcW w:w="9586" w:type="dxa"/>
            <w:gridSpan w:val="2"/>
            <w:shd w:val="clear" w:color="auto" w:fill="D9D9D9" w:themeFill="background1" w:themeFillShade="D9"/>
          </w:tcPr>
          <w:p w14:paraId="3EDE4614" w14:textId="1DA892FD" w:rsidR="00FE0A4C" w:rsidRPr="00D93BF6" w:rsidRDefault="00FE0A4C" w:rsidP="00302E0D">
            <w:pPr>
              <w:rPr>
                <w:sz w:val="17"/>
                <w:szCs w:val="17"/>
              </w:rPr>
            </w:pPr>
            <w:r w:rsidRPr="00D93BF6">
              <w:rPr>
                <w:sz w:val="17"/>
                <w:szCs w:val="17"/>
                <w:lang w:val="en-CA"/>
              </w:rPr>
              <w:t>Liability insurance is required for all external events taking place on the UBC campus</w:t>
            </w:r>
            <w:r w:rsidR="00A63DF2">
              <w:rPr>
                <w:sz w:val="17"/>
                <w:szCs w:val="17"/>
                <w:lang w:val="en-CA"/>
              </w:rPr>
              <w:t>. UBC events that take place off-campus may be required by the venue to show a Certificate of Insurance</w:t>
            </w:r>
            <w:r w:rsidRPr="00D93BF6">
              <w:rPr>
                <w:sz w:val="17"/>
                <w:szCs w:val="17"/>
                <w:lang w:val="en-CA"/>
              </w:rPr>
              <w:t>.</w:t>
            </w:r>
          </w:p>
        </w:tc>
      </w:tr>
      <w:tr w:rsidR="00E00428" w14:paraId="11CB113D" w14:textId="77777777" w:rsidTr="00A63DF2">
        <w:trPr>
          <w:trHeight w:val="900"/>
        </w:trPr>
        <w:tc>
          <w:tcPr>
            <w:tcW w:w="9586" w:type="dxa"/>
            <w:gridSpan w:val="2"/>
            <w:shd w:val="clear" w:color="auto" w:fill="auto"/>
          </w:tcPr>
          <w:p w14:paraId="00AD4209" w14:textId="47852EF2" w:rsidR="00E00428" w:rsidRDefault="00E00428" w:rsidP="00D130E1">
            <w:pPr>
              <w:rPr>
                <w:sz w:val="18"/>
                <w:szCs w:val="18"/>
                <w:lang w:val="en-CA"/>
              </w:rPr>
            </w:pPr>
            <w:r w:rsidRPr="00D130E1">
              <w:rPr>
                <w:rFonts w:asciiTheme="majorHAnsi" w:eastAsia="Times New Roman" w:hAnsiTheme="majorHAnsi" w:cstheme="majorHAnsi"/>
                <w:b/>
                <w:bCs/>
                <w:sz w:val="21"/>
                <w:szCs w:val="21"/>
                <w:lang w:val="en-CA"/>
              </w:rPr>
              <w:t xml:space="preserve">DESCRIPTION: </w:t>
            </w:r>
            <w:r w:rsidRPr="00D130E1">
              <w:rPr>
                <w:rFonts w:ascii="Calibri" w:eastAsia="Times New Roman" w:hAnsi="Calibri" w:cs="Calibri"/>
                <w:bCs/>
                <w:sz w:val="21"/>
                <w:szCs w:val="21"/>
                <w:lang w:val="en-CA"/>
              </w:rPr>
              <w:t>[Please provide a brief description of your event and types of activities included</w:t>
            </w:r>
            <w:r w:rsidR="00D130E1">
              <w:rPr>
                <w:rFonts w:ascii="Calibri" w:eastAsia="Times New Roman" w:hAnsi="Calibri" w:cs="Calibri"/>
                <w:bCs/>
                <w:sz w:val="21"/>
                <w:szCs w:val="21"/>
                <w:lang w:val="en-CA"/>
              </w:rPr>
              <w:t>]</w:t>
            </w:r>
          </w:p>
        </w:tc>
      </w:tr>
    </w:tbl>
    <w:p w14:paraId="01B6D9DF" w14:textId="0F1212CA" w:rsidR="00DA77B2" w:rsidRPr="003D6474" w:rsidRDefault="00DA77B2" w:rsidP="00404B1E">
      <w:pPr>
        <w:rPr>
          <w:sz w:val="18"/>
          <w:szCs w:val="18"/>
        </w:rPr>
      </w:pPr>
    </w:p>
    <w:p w14:paraId="038E077E" w14:textId="6428D140" w:rsidR="002C789A" w:rsidRPr="002C789A" w:rsidRDefault="002C789A" w:rsidP="002C789A">
      <w:pPr>
        <w:pStyle w:val="Heading3"/>
        <w:rPr>
          <w:rFonts w:eastAsia="Calibri Light"/>
        </w:rPr>
      </w:pPr>
      <w:r>
        <w:rPr>
          <w:rFonts w:eastAsia="Calibri Light"/>
        </w:rPr>
        <w:t xml:space="preserve">Food Safety </w:t>
      </w:r>
    </w:p>
    <w:p w14:paraId="4367864E" w14:textId="48585479" w:rsidR="002C789A" w:rsidRPr="00A03DC6" w:rsidRDefault="006A2F85" w:rsidP="00404B1E">
      <w:pPr>
        <w:rPr>
          <w:rFonts w:asciiTheme="minorHAnsi" w:hAnsiTheme="minorHAnsi" w:cstheme="minorHAnsi"/>
          <w:sz w:val="20"/>
          <w:szCs w:val="20"/>
          <w:lang w:val="en-CA"/>
        </w:rPr>
      </w:pPr>
      <w:r>
        <w:rPr>
          <w:rFonts w:asciiTheme="minorHAnsi" w:hAnsiTheme="minorHAnsi" w:cstheme="minorHAnsi"/>
          <w:sz w:val="20"/>
          <w:szCs w:val="20"/>
          <w:lang w:val="en-CA"/>
        </w:rPr>
        <w:t>UBC recommends having food prepared</w:t>
      </w:r>
      <w:r w:rsidR="002C789A" w:rsidRPr="00A03DC6">
        <w:rPr>
          <w:rFonts w:asciiTheme="minorHAnsi" w:hAnsiTheme="minorHAnsi" w:cstheme="minorHAnsi"/>
          <w:sz w:val="20"/>
          <w:szCs w:val="20"/>
          <w:lang w:val="en-CA"/>
        </w:rPr>
        <w:t xml:space="preserve"> and served by those </w:t>
      </w:r>
      <w:r w:rsidR="00DA47DB">
        <w:rPr>
          <w:rFonts w:asciiTheme="minorHAnsi" w:hAnsiTheme="minorHAnsi" w:cstheme="minorHAnsi"/>
          <w:sz w:val="20"/>
          <w:szCs w:val="20"/>
          <w:lang w:val="en-CA"/>
        </w:rPr>
        <w:t>with</w:t>
      </w:r>
      <w:r w:rsidR="002C789A" w:rsidRPr="00A03DC6">
        <w:rPr>
          <w:rFonts w:asciiTheme="minorHAnsi" w:hAnsiTheme="minorHAnsi" w:cstheme="minorHAnsi"/>
          <w:sz w:val="20"/>
          <w:szCs w:val="20"/>
          <w:lang w:val="en-CA"/>
        </w:rPr>
        <w:t xml:space="preserve"> appropriate </w:t>
      </w:r>
      <w:proofErr w:type="spellStart"/>
      <w:r w:rsidR="002C789A" w:rsidRPr="00A03DC6">
        <w:rPr>
          <w:rFonts w:asciiTheme="minorHAnsi" w:hAnsiTheme="minorHAnsi" w:cstheme="minorHAnsi"/>
          <w:sz w:val="20"/>
          <w:szCs w:val="20"/>
          <w:lang w:val="en-CA"/>
        </w:rPr>
        <w:t>Foodsafe</w:t>
      </w:r>
      <w:proofErr w:type="spellEnd"/>
      <w:r w:rsidR="002C789A" w:rsidRPr="00A03DC6">
        <w:rPr>
          <w:rFonts w:asciiTheme="minorHAnsi" w:hAnsiTheme="minorHAnsi" w:cstheme="minorHAnsi"/>
          <w:sz w:val="20"/>
          <w:szCs w:val="20"/>
          <w:lang w:val="en-CA"/>
        </w:rPr>
        <w:t xml:space="preserve"> certification.</w:t>
      </w:r>
      <w:r w:rsidR="00A63DF2">
        <w:rPr>
          <w:rFonts w:asciiTheme="minorHAnsi" w:hAnsiTheme="minorHAnsi" w:cstheme="minorHAnsi"/>
          <w:sz w:val="20"/>
          <w:szCs w:val="20"/>
          <w:lang w:val="en-CA"/>
        </w:rPr>
        <w:t xml:space="preserve"> </w:t>
      </w:r>
      <w:r w:rsidR="00A63DF2" w:rsidRPr="00A03DC6">
        <w:rPr>
          <w:rFonts w:asciiTheme="minorHAnsi" w:hAnsiTheme="minorHAnsi" w:cstheme="minorHAnsi"/>
          <w:sz w:val="20"/>
          <w:szCs w:val="20"/>
          <w:lang w:val="en-CA"/>
        </w:rPr>
        <w:t>If not professionally pre-packaged or catered, food should be prepared</w:t>
      </w:r>
      <w:r w:rsidR="00A63DF2">
        <w:rPr>
          <w:rFonts w:asciiTheme="minorHAnsi" w:hAnsiTheme="minorHAnsi" w:cstheme="minorHAnsi"/>
          <w:sz w:val="20"/>
          <w:szCs w:val="20"/>
          <w:lang w:val="en-CA"/>
        </w:rPr>
        <w:t xml:space="preserve"> according to </w:t>
      </w:r>
      <w:proofErr w:type="spellStart"/>
      <w:r w:rsidR="00A63DF2">
        <w:rPr>
          <w:rFonts w:asciiTheme="minorHAnsi" w:hAnsiTheme="minorHAnsi" w:cstheme="minorHAnsi"/>
          <w:sz w:val="20"/>
          <w:szCs w:val="20"/>
          <w:lang w:val="en-CA"/>
        </w:rPr>
        <w:t>Foodsafe</w:t>
      </w:r>
      <w:proofErr w:type="spellEnd"/>
      <w:r w:rsidR="00A63DF2">
        <w:rPr>
          <w:rFonts w:asciiTheme="minorHAnsi" w:hAnsiTheme="minorHAnsi" w:cstheme="minorHAnsi"/>
          <w:sz w:val="20"/>
          <w:szCs w:val="20"/>
          <w:lang w:val="en-CA"/>
        </w:rPr>
        <w:t xml:space="preserve"> guidelines.</w:t>
      </w:r>
    </w:p>
    <w:p w14:paraId="67E63B39" w14:textId="77777777" w:rsidR="002C789A" w:rsidRPr="002C789A" w:rsidRDefault="002C789A" w:rsidP="002C789A">
      <w:pPr>
        <w:rPr>
          <w:lang w:val="en-CA"/>
        </w:rPr>
      </w:pPr>
    </w:p>
    <w:p w14:paraId="5ED0F176" w14:textId="245B28F7" w:rsidR="00A52BB3" w:rsidRDefault="00A52BB3" w:rsidP="00A52BB3">
      <w:pPr>
        <w:pStyle w:val="Heading3"/>
        <w:rPr>
          <w:rFonts w:eastAsia="Calibri Light"/>
        </w:rPr>
      </w:pPr>
      <w:r>
        <w:rPr>
          <w:rFonts w:eastAsia="Calibri Light"/>
        </w:rPr>
        <w:t xml:space="preserve">Communicable Disease Statement </w:t>
      </w:r>
    </w:p>
    <w:p w14:paraId="6960670C" w14:textId="30972422" w:rsidR="00D93BF6" w:rsidRDefault="00A52BB3" w:rsidP="00A52BB3">
      <w:pPr>
        <w:rPr>
          <w:rFonts w:asciiTheme="minorHAnsi" w:hAnsiTheme="minorHAnsi" w:cstheme="minorHAnsi"/>
          <w:sz w:val="20"/>
          <w:szCs w:val="20"/>
        </w:rPr>
      </w:pPr>
      <w:r w:rsidRPr="00A03DC6">
        <w:rPr>
          <w:rFonts w:asciiTheme="minorHAnsi" w:hAnsiTheme="minorHAnsi" w:cstheme="minorHAnsi"/>
          <w:sz w:val="20"/>
          <w:szCs w:val="20"/>
        </w:rPr>
        <w:t xml:space="preserve">Organizers </w:t>
      </w:r>
      <w:r w:rsidR="00D93BF6" w:rsidRPr="00A03DC6">
        <w:rPr>
          <w:rFonts w:asciiTheme="minorHAnsi" w:hAnsiTheme="minorHAnsi" w:cstheme="minorHAnsi"/>
          <w:sz w:val="20"/>
          <w:szCs w:val="20"/>
        </w:rPr>
        <w:t>are responsible to</w:t>
      </w:r>
      <w:r w:rsidRPr="00A03DC6">
        <w:rPr>
          <w:rFonts w:asciiTheme="minorHAnsi" w:hAnsiTheme="minorHAnsi" w:cstheme="minorHAnsi"/>
          <w:sz w:val="20"/>
          <w:szCs w:val="20"/>
        </w:rPr>
        <w:t xml:space="preserve"> ensure that their events follow </w:t>
      </w:r>
      <w:r w:rsidR="00D130E1">
        <w:rPr>
          <w:rFonts w:asciiTheme="minorHAnsi" w:hAnsiTheme="minorHAnsi" w:cstheme="minorHAnsi"/>
          <w:sz w:val="20"/>
          <w:szCs w:val="20"/>
        </w:rPr>
        <w:t>all</w:t>
      </w:r>
      <w:r w:rsidRPr="00A03DC6">
        <w:rPr>
          <w:rFonts w:asciiTheme="minorHAnsi" w:hAnsiTheme="minorHAnsi" w:cstheme="minorHAnsi"/>
          <w:sz w:val="20"/>
          <w:szCs w:val="20"/>
        </w:rPr>
        <w:t xml:space="preserve"> applicable public health </w:t>
      </w:r>
      <w:r w:rsidR="00D130E1">
        <w:rPr>
          <w:rFonts w:asciiTheme="minorHAnsi" w:hAnsiTheme="minorHAnsi" w:cstheme="minorHAnsi"/>
          <w:sz w:val="20"/>
          <w:szCs w:val="20"/>
        </w:rPr>
        <w:t>orders and</w:t>
      </w:r>
      <w:r w:rsidRPr="00A03DC6">
        <w:rPr>
          <w:rFonts w:asciiTheme="minorHAnsi" w:hAnsiTheme="minorHAnsi" w:cstheme="minorHAnsi"/>
          <w:sz w:val="20"/>
          <w:szCs w:val="20"/>
        </w:rPr>
        <w:t xml:space="preserve"> </w:t>
      </w:r>
      <w:r w:rsidR="00D130E1">
        <w:rPr>
          <w:rFonts w:asciiTheme="minorHAnsi" w:hAnsiTheme="minorHAnsi" w:cstheme="minorHAnsi"/>
          <w:sz w:val="20"/>
          <w:szCs w:val="20"/>
        </w:rPr>
        <w:t>UBC p</w:t>
      </w:r>
      <w:r w:rsidRPr="00A03DC6">
        <w:rPr>
          <w:rFonts w:asciiTheme="minorHAnsi" w:hAnsiTheme="minorHAnsi" w:cstheme="minorHAnsi"/>
          <w:sz w:val="20"/>
          <w:szCs w:val="20"/>
        </w:rPr>
        <w:t xml:space="preserve">olicies, including </w:t>
      </w:r>
      <w:hyperlink r:id="rId9" w:history="1">
        <w:r w:rsidRPr="00A03DC6">
          <w:rPr>
            <w:rStyle w:val="Hyperlink"/>
            <w:rFonts w:asciiTheme="minorHAnsi" w:hAnsiTheme="minorHAnsi" w:cstheme="minorHAnsi"/>
            <w:sz w:val="20"/>
            <w:szCs w:val="20"/>
          </w:rPr>
          <w:t>Booking and Events</w:t>
        </w:r>
      </w:hyperlink>
      <w:r w:rsidRPr="00A03DC6">
        <w:rPr>
          <w:rFonts w:asciiTheme="minorHAnsi" w:hAnsiTheme="minorHAnsi" w:cstheme="minorHAnsi"/>
          <w:sz w:val="20"/>
          <w:szCs w:val="20"/>
        </w:rPr>
        <w:t xml:space="preserve"> </w:t>
      </w:r>
      <w:r w:rsidR="00D93BF6" w:rsidRPr="00A03DC6">
        <w:rPr>
          <w:rFonts w:asciiTheme="minorHAnsi" w:hAnsiTheme="minorHAnsi" w:cstheme="minorHAnsi"/>
          <w:sz w:val="20"/>
          <w:szCs w:val="20"/>
        </w:rPr>
        <w:t>guideline</w:t>
      </w:r>
      <w:r w:rsidR="001104C9">
        <w:rPr>
          <w:rFonts w:asciiTheme="minorHAnsi" w:hAnsiTheme="minorHAnsi" w:cstheme="minorHAnsi"/>
          <w:sz w:val="20"/>
          <w:szCs w:val="20"/>
        </w:rPr>
        <w:t>s</w:t>
      </w:r>
      <w:r w:rsidRPr="00A03DC6">
        <w:rPr>
          <w:rFonts w:asciiTheme="minorHAnsi" w:hAnsiTheme="minorHAnsi" w:cstheme="minorHAnsi"/>
          <w:sz w:val="20"/>
          <w:szCs w:val="20"/>
        </w:rPr>
        <w:t>. In the case of a change to public health context, previously approved events may need to be adjusted, scaled back, or cancelled without notice.</w:t>
      </w:r>
    </w:p>
    <w:p w14:paraId="019B218A" w14:textId="77777777" w:rsidR="00A03DC6" w:rsidRPr="005F69B1" w:rsidRDefault="00A03DC6" w:rsidP="00A52BB3">
      <w:pPr>
        <w:rPr>
          <w:rFonts w:asciiTheme="minorHAnsi" w:hAnsiTheme="minorHAnsi" w:cstheme="minorHAnsi"/>
          <w:sz w:val="20"/>
          <w:szCs w:val="20"/>
        </w:rPr>
      </w:pPr>
    </w:p>
    <w:p w14:paraId="0D6A23BC" w14:textId="01A57EC1" w:rsidR="00A03DC6" w:rsidRPr="005F69B1" w:rsidRDefault="00A63DF2" w:rsidP="00A52BB3">
      <w:pPr>
        <w:rPr>
          <w:rFonts w:asciiTheme="minorHAnsi" w:hAnsiTheme="minorHAnsi" w:cstheme="minorHAnsi"/>
          <w:i/>
        </w:rPr>
      </w:pPr>
      <w:sdt>
        <w:sdtPr>
          <w:id w:val="1017662137"/>
          <w14:checkbox>
            <w14:checked w14:val="0"/>
            <w14:checkedState w14:val="2612" w14:font="MS Gothic"/>
            <w14:uncheckedState w14:val="2610" w14:font="MS Gothic"/>
          </w14:checkbox>
        </w:sdtPr>
        <w:sdtEndPr/>
        <w:sdtContent>
          <w:r w:rsidR="003855BD">
            <w:rPr>
              <w:rFonts w:ascii="MS Gothic" w:eastAsia="MS Gothic" w:hAnsi="MS Gothic" w:hint="eastAsia"/>
            </w:rPr>
            <w:t>☐</w:t>
          </w:r>
        </w:sdtContent>
      </w:sdt>
      <w:r w:rsidR="00DC665B" w:rsidRPr="005F69B1">
        <w:rPr>
          <w:rFonts w:asciiTheme="minorHAnsi" w:hAnsiTheme="minorHAnsi" w:cstheme="minorHAnsi"/>
        </w:rPr>
        <w:t xml:space="preserve"> </w:t>
      </w:r>
      <w:r w:rsidR="00E176AB" w:rsidRPr="005F69B1">
        <w:rPr>
          <w:rFonts w:asciiTheme="minorHAnsi" w:hAnsiTheme="minorHAnsi" w:cstheme="minorHAnsi"/>
          <w:i/>
        </w:rPr>
        <w:t>I acknowledge that this</w:t>
      </w:r>
      <w:r w:rsidR="00485151" w:rsidRPr="005F69B1">
        <w:rPr>
          <w:rFonts w:asciiTheme="minorHAnsi" w:hAnsiTheme="minorHAnsi" w:cstheme="minorHAnsi"/>
          <w:i/>
        </w:rPr>
        <w:t xml:space="preserve"> </w:t>
      </w:r>
      <w:r w:rsidR="00DC665B" w:rsidRPr="005F69B1">
        <w:rPr>
          <w:rFonts w:asciiTheme="minorHAnsi" w:hAnsiTheme="minorHAnsi" w:cstheme="minorHAnsi"/>
          <w:i/>
        </w:rPr>
        <w:t>event</w:t>
      </w:r>
      <w:r w:rsidR="00485151" w:rsidRPr="005F69B1">
        <w:rPr>
          <w:rFonts w:asciiTheme="minorHAnsi" w:hAnsiTheme="minorHAnsi" w:cstheme="minorHAnsi"/>
          <w:i/>
        </w:rPr>
        <w:t xml:space="preserve"> </w:t>
      </w:r>
      <w:r w:rsidR="00E176AB" w:rsidRPr="005F69B1">
        <w:rPr>
          <w:rFonts w:asciiTheme="minorHAnsi" w:hAnsiTheme="minorHAnsi" w:cstheme="minorHAnsi"/>
          <w:i/>
        </w:rPr>
        <w:t>must</w:t>
      </w:r>
      <w:r w:rsidR="00DC665B" w:rsidRPr="005F69B1">
        <w:rPr>
          <w:rFonts w:asciiTheme="minorHAnsi" w:hAnsiTheme="minorHAnsi" w:cstheme="minorHAnsi"/>
          <w:i/>
        </w:rPr>
        <w:t xml:space="preserve"> follow all public health and UBCO </w:t>
      </w:r>
      <w:r w:rsidR="003133A8" w:rsidRPr="005F69B1">
        <w:rPr>
          <w:rFonts w:asciiTheme="minorHAnsi" w:hAnsiTheme="minorHAnsi" w:cstheme="minorHAnsi"/>
          <w:i/>
        </w:rPr>
        <w:t>req</w:t>
      </w:r>
      <w:r w:rsidR="00485151" w:rsidRPr="005F69B1">
        <w:rPr>
          <w:rFonts w:asciiTheme="minorHAnsi" w:hAnsiTheme="minorHAnsi" w:cstheme="minorHAnsi"/>
          <w:i/>
        </w:rPr>
        <w:t>uirements re</w:t>
      </w:r>
      <w:r w:rsidR="005F69B1">
        <w:rPr>
          <w:rFonts w:asciiTheme="minorHAnsi" w:hAnsiTheme="minorHAnsi" w:cstheme="minorHAnsi"/>
          <w:i/>
        </w:rPr>
        <w:t>lated to</w:t>
      </w:r>
      <w:r w:rsidR="00485151" w:rsidRPr="005F69B1">
        <w:rPr>
          <w:rFonts w:asciiTheme="minorHAnsi" w:hAnsiTheme="minorHAnsi" w:cstheme="minorHAnsi"/>
          <w:i/>
        </w:rPr>
        <w:t xml:space="preserve"> communicable disease </w:t>
      </w:r>
    </w:p>
    <w:p w14:paraId="0DF8FCB2" w14:textId="1BDAC78B" w:rsidR="00A03DC6" w:rsidRDefault="00A03DC6" w:rsidP="00A52BB3">
      <w:pPr>
        <w:rPr>
          <w:rFonts w:asciiTheme="minorHAnsi" w:hAnsiTheme="minorHAnsi" w:cstheme="minorHAnsi"/>
        </w:rPr>
      </w:pPr>
    </w:p>
    <w:p w14:paraId="08C8D5E9" w14:textId="57F514A6" w:rsidR="00465EB0" w:rsidRDefault="00A03DC6" w:rsidP="000964DD">
      <w:pPr>
        <w:rPr>
          <w:rFonts w:asciiTheme="minorHAnsi" w:hAnsiTheme="minorHAnsi" w:cstheme="minorHAnsi"/>
          <w:sz w:val="20"/>
          <w:szCs w:val="20"/>
        </w:rPr>
      </w:pPr>
      <w:r w:rsidRPr="00A03DC6">
        <w:rPr>
          <w:rFonts w:asciiTheme="minorHAnsi" w:hAnsiTheme="minorHAnsi" w:cstheme="minorHAnsi"/>
          <w:sz w:val="20"/>
          <w:szCs w:val="20"/>
        </w:rPr>
        <w:t xml:space="preserve">Review the criteria listed under Protecting Teaching and Research and check yes or no. If you </w:t>
      </w:r>
      <w:r w:rsidR="00E176AB">
        <w:rPr>
          <w:rFonts w:asciiTheme="minorHAnsi" w:hAnsiTheme="minorHAnsi" w:cstheme="minorHAnsi"/>
          <w:sz w:val="20"/>
          <w:szCs w:val="20"/>
        </w:rPr>
        <w:t>answer</w:t>
      </w:r>
      <w:r w:rsidRPr="00A03DC6">
        <w:rPr>
          <w:rFonts w:asciiTheme="minorHAnsi" w:hAnsiTheme="minorHAnsi" w:cstheme="minorHAnsi"/>
          <w:sz w:val="20"/>
          <w:szCs w:val="20"/>
        </w:rPr>
        <w:t xml:space="preserve"> “no” to all items, please submit your Safe Event Plan to </w:t>
      </w:r>
      <w:hyperlink r:id="rId10" w:history="1">
        <w:r w:rsidR="001104C9" w:rsidRPr="001104C9">
          <w:rPr>
            <w:rStyle w:val="Hyperlink"/>
            <w:sz w:val="20"/>
            <w:szCs w:val="20"/>
          </w:rPr>
          <w:t>operations.ok@ubc.ca</w:t>
        </w:r>
      </w:hyperlink>
      <w:r w:rsidR="001104C9">
        <w:t xml:space="preserve"> </w:t>
      </w:r>
      <w:r w:rsidRPr="00A03DC6">
        <w:rPr>
          <w:rFonts w:asciiTheme="minorHAnsi" w:hAnsiTheme="minorHAnsi" w:cstheme="minorHAnsi"/>
          <w:sz w:val="20"/>
          <w:szCs w:val="20"/>
        </w:rPr>
        <w:t>for information only.</w:t>
      </w:r>
      <w:r>
        <w:rPr>
          <w:rFonts w:asciiTheme="minorHAnsi" w:hAnsiTheme="minorHAnsi" w:cstheme="minorHAnsi"/>
          <w:sz w:val="20"/>
          <w:szCs w:val="20"/>
        </w:rPr>
        <w:t xml:space="preserve"> No approval is required.</w:t>
      </w:r>
    </w:p>
    <w:p w14:paraId="24B9A24B" w14:textId="77777777" w:rsidR="00E176AB" w:rsidRDefault="00E176AB" w:rsidP="000964DD">
      <w:pPr>
        <w:rPr>
          <w:rFonts w:asciiTheme="minorHAnsi" w:hAnsiTheme="minorHAnsi" w:cstheme="minorHAnsi"/>
          <w:sz w:val="20"/>
          <w:szCs w:val="20"/>
        </w:rPr>
      </w:pPr>
    </w:p>
    <w:p w14:paraId="1FAE1716" w14:textId="61DCAFB7" w:rsidR="00E176AB" w:rsidRPr="00E176AB" w:rsidRDefault="00E176AB" w:rsidP="000964DD">
      <w:pPr>
        <w:rPr>
          <w:rFonts w:asciiTheme="minorHAnsi" w:hAnsiTheme="minorHAnsi" w:cstheme="minorHAnsi"/>
        </w:rPr>
      </w:pPr>
      <w:r w:rsidRPr="00E176AB">
        <w:rPr>
          <w:rFonts w:asciiTheme="minorHAnsi" w:hAnsiTheme="minorHAnsi" w:cstheme="minorHAnsi"/>
        </w:rPr>
        <w:t>This submission is for</w:t>
      </w:r>
      <w:r>
        <w:rPr>
          <w:rFonts w:asciiTheme="minorHAnsi" w:hAnsiTheme="minorHAnsi" w:cstheme="minorHAnsi"/>
        </w:rPr>
        <w:t xml:space="preserve"> (check one)</w:t>
      </w:r>
      <w:r w:rsidRPr="00E176AB">
        <w:rPr>
          <w:rFonts w:asciiTheme="minorHAnsi" w:hAnsiTheme="minorHAnsi" w:cstheme="minorHAnsi"/>
        </w:rPr>
        <w:t xml:space="preserve">: </w:t>
      </w:r>
      <w:r>
        <w:rPr>
          <w:rFonts w:asciiTheme="minorHAnsi" w:hAnsiTheme="minorHAnsi" w:cstheme="minorHAnsi"/>
        </w:rPr>
        <w:tab/>
      </w:r>
      <w:sdt>
        <w:sdtPr>
          <w:rPr>
            <w:rFonts w:asciiTheme="minorHAnsi" w:hAnsiTheme="minorHAnsi" w:cstheme="minorHAnsi"/>
          </w:rPr>
          <w:id w:val="1452131770"/>
          <w14:checkbox>
            <w14:checked w14:val="0"/>
            <w14:checkedState w14:val="2612" w14:font="MS Gothic"/>
            <w14:uncheckedState w14:val="2610" w14:font="MS Gothic"/>
          </w14:checkbox>
        </w:sdtPr>
        <w:sdtEndPr/>
        <w:sdtContent>
          <w:r w:rsidRPr="00E176AB">
            <w:rPr>
              <w:rFonts w:ascii="MS Gothic" w:eastAsia="MS Gothic" w:hAnsi="MS Gothic" w:cstheme="minorHAnsi" w:hint="eastAsia"/>
            </w:rPr>
            <w:t>☐</w:t>
          </w:r>
        </w:sdtContent>
      </w:sdt>
      <w:r w:rsidRPr="00E176AB">
        <w:rPr>
          <w:rFonts w:asciiTheme="minorHAnsi" w:hAnsiTheme="minorHAnsi" w:cstheme="minorHAnsi"/>
        </w:rPr>
        <w:t xml:space="preserve"> Information</w:t>
      </w:r>
      <w:r w:rsidRPr="00E176AB">
        <w:rPr>
          <w:rFonts w:asciiTheme="minorHAnsi" w:hAnsiTheme="minorHAnsi" w:cstheme="minorHAnsi"/>
        </w:rPr>
        <w:tab/>
      </w:r>
      <w:r>
        <w:rPr>
          <w:rFonts w:asciiTheme="minorHAnsi" w:hAnsiTheme="minorHAnsi" w:cstheme="minorHAnsi"/>
        </w:rPr>
        <w:tab/>
      </w:r>
      <w:sdt>
        <w:sdtPr>
          <w:rPr>
            <w:rFonts w:asciiTheme="minorHAnsi" w:hAnsiTheme="minorHAnsi" w:cstheme="minorHAnsi"/>
          </w:rPr>
          <w:id w:val="-411083976"/>
          <w14:checkbox>
            <w14:checked w14:val="0"/>
            <w14:checkedState w14:val="2612" w14:font="MS Gothic"/>
            <w14:uncheckedState w14:val="2610" w14:font="MS Gothic"/>
          </w14:checkbox>
        </w:sdtPr>
        <w:sdtEndPr/>
        <w:sdtContent>
          <w:r w:rsidR="004B366E">
            <w:rPr>
              <w:rFonts w:ascii="MS Gothic" w:eastAsia="MS Gothic" w:hAnsi="MS Gothic" w:cstheme="minorHAnsi" w:hint="eastAsia"/>
            </w:rPr>
            <w:t>☐</w:t>
          </w:r>
        </w:sdtContent>
      </w:sdt>
      <w:r w:rsidRPr="00E176AB">
        <w:rPr>
          <w:rFonts w:asciiTheme="minorHAnsi" w:hAnsiTheme="minorHAnsi" w:cstheme="minorHAnsi"/>
        </w:rPr>
        <w:t xml:space="preserve"> Review and approval </w:t>
      </w:r>
    </w:p>
    <w:p w14:paraId="40319472" w14:textId="5B896F7C" w:rsidR="00DA77B2" w:rsidRDefault="0061542F" w:rsidP="00DA77B2">
      <w:pPr>
        <w:pStyle w:val="Heading3"/>
        <w:rPr>
          <w:rFonts w:eastAsia="Times New Roman"/>
          <w:lang w:val="en-CA"/>
        </w:rPr>
      </w:pPr>
      <w:r>
        <w:rPr>
          <w:rFonts w:eastAsia="Times New Roman"/>
          <w:lang w:val="en-CA"/>
        </w:rPr>
        <w:lastRenderedPageBreak/>
        <w:t>Minimizing disruption to</w:t>
      </w:r>
      <w:r w:rsidR="00DA77B2">
        <w:rPr>
          <w:rFonts w:eastAsia="Times New Roman"/>
          <w:lang w:val="en-CA"/>
        </w:rPr>
        <w:t xml:space="preserve"> teaching and research </w:t>
      </w:r>
    </w:p>
    <w:p w14:paraId="268F3835" w14:textId="44553941" w:rsidR="00526887" w:rsidRDefault="002540EC" w:rsidP="000964DD">
      <w:pPr>
        <w:rPr>
          <w:rFonts w:ascii="Calibri" w:eastAsia="Times New Roman" w:hAnsi="Calibri" w:cs="Calibri"/>
          <w:bCs/>
          <w:lang w:val="en-CA"/>
        </w:rPr>
      </w:pPr>
      <w:r>
        <w:rPr>
          <w:rFonts w:ascii="Calibri" w:eastAsia="Times New Roman" w:hAnsi="Calibri" w:cs="Calibri"/>
          <w:bCs/>
          <w:lang w:val="en-CA"/>
        </w:rPr>
        <w:t xml:space="preserve">Certain </w:t>
      </w:r>
      <w:r w:rsidR="00A52BB3">
        <w:rPr>
          <w:rFonts w:ascii="Calibri" w:eastAsia="Times New Roman" w:hAnsi="Calibri" w:cs="Calibri"/>
          <w:bCs/>
          <w:lang w:val="en-CA"/>
        </w:rPr>
        <w:t>activities</w:t>
      </w:r>
      <w:r>
        <w:rPr>
          <w:rFonts w:ascii="Calibri" w:eastAsia="Times New Roman" w:hAnsi="Calibri" w:cs="Calibri"/>
          <w:bCs/>
          <w:lang w:val="en-CA"/>
        </w:rPr>
        <w:t xml:space="preserve"> require additional </w:t>
      </w:r>
      <w:r w:rsidR="008E254A">
        <w:rPr>
          <w:rFonts w:ascii="Calibri" w:eastAsia="Times New Roman" w:hAnsi="Calibri" w:cs="Calibri"/>
          <w:bCs/>
          <w:lang w:val="en-CA"/>
        </w:rPr>
        <w:t xml:space="preserve">measures </w:t>
      </w:r>
      <w:r w:rsidR="00A11D68">
        <w:rPr>
          <w:rFonts w:ascii="Calibri" w:eastAsia="Times New Roman" w:hAnsi="Calibri" w:cs="Calibri"/>
          <w:bCs/>
          <w:lang w:val="en-CA"/>
        </w:rPr>
        <w:t>to ensure safety and prevent unreasonable disruptions to</w:t>
      </w:r>
      <w:r>
        <w:rPr>
          <w:rFonts w:ascii="Calibri" w:eastAsia="Times New Roman" w:hAnsi="Calibri" w:cs="Calibri"/>
          <w:bCs/>
          <w:lang w:val="en-CA"/>
        </w:rPr>
        <w:t xml:space="preserve"> </w:t>
      </w:r>
      <w:r w:rsidR="00E43F11">
        <w:rPr>
          <w:rFonts w:ascii="Calibri" w:eastAsia="Times New Roman" w:hAnsi="Calibri" w:cs="Calibri"/>
          <w:bCs/>
          <w:lang w:val="en-CA"/>
        </w:rPr>
        <w:t>teaching</w:t>
      </w:r>
      <w:r w:rsidR="002C789A">
        <w:rPr>
          <w:rFonts w:ascii="Calibri" w:eastAsia="Times New Roman" w:hAnsi="Calibri" w:cs="Calibri"/>
          <w:bCs/>
          <w:lang w:val="en-CA"/>
        </w:rPr>
        <w:t xml:space="preserve">, </w:t>
      </w:r>
      <w:r w:rsidR="00E43F11">
        <w:rPr>
          <w:rFonts w:ascii="Calibri" w:eastAsia="Times New Roman" w:hAnsi="Calibri" w:cs="Calibri"/>
          <w:bCs/>
          <w:lang w:val="en-CA"/>
        </w:rPr>
        <w:t>learning</w:t>
      </w:r>
      <w:r w:rsidR="002C789A">
        <w:rPr>
          <w:rFonts w:ascii="Calibri" w:eastAsia="Times New Roman" w:hAnsi="Calibri" w:cs="Calibri"/>
          <w:bCs/>
          <w:lang w:val="en-CA"/>
        </w:rPr>
        <w:t xml:space="preserve"> and researc</w:t>
      </w:r>
      <w:r w:rsidR="00B317E7">
        <w:rPr>
          <w:rFonts w:ascii="Calibri" w:eastAsia="Times New Roman" w:hAnsi="Calibri" w:cs="Calibri"/>
          <w:bCs/>
          <w:lang w:val="en-CA"/>
        </w:rPr>
        <w:t>h</w:t>
      </w:r>
      <w:r w:rsidR="00526887">
        <w:rPr>
          <w:rFonts w:ascii="Calibri" w:eastAsia="Times New Roman" w:hAnsi="Calibri" w:cs="Calibri"/>
          <w:bCs/>
          <w:lang w:val="en-CA"/>
        </w:rPr>
        <w:t>. These events must be sponsored by an appropriate UBC leader and</w:t>
      </w:r>
      <w:r w:rsidR="00B317E7">
        <w:rPr>
          <w:rFonts w:ascii="Calibri" w:eastAsia="Times New Roman" w:hAnsi="Calibri" w:cs="Calibri"/>
          <w:bCs/>
          <w:lang w:val="en-CA"/>
        </w:rPr>
        <w:t xml:space="preserve"> require </w:t>
      </w:r>
      <w:r w:rsidR="00B317E7">
        <w:rPr>
          <w:rFonts w:ascii="Calibri" w:eastAsia="Times New Roman" w:hAnsi="Calibri" w:cs="Calibri"/>
          <w:b/>
          <w:bCs/>
          <w:lang w:val="en-CA"/>
        </w:rPr>
        <w:t xml:space="preserve">approval </w:t>
      </w:r>
      <w:r w:rsidR="00A03DC6">
        <w:rPr>
          <w:rFonts w:ascii="Calibri" w:eastAsia="Times New Roman" w:hAnsi="Calibri" w:cs="Calibri"/>
          <w:bCs/>
          <w:lang w:val="en-CA"/>
        </w:rPr>
        <w:t xml:space="preserve">from Campus Operations and Risk Management. </w:t>
      </w:r>
    </w:p>
    <w:p w14:paraId="14824EB4" w14:textId="77777777" w:rsidR="004F03F4" w:rsidRDefault="004F03F4" w:rsidP="000964DD">
      <w:pPr>
        <w:rPr>
          <w:rFonts w:ascii="Calibri" w:eastAsia="Times New Roman" w:hAnsi="Calibri" w:cs="Calibri"/>
          <w:bCs/>
          <w:lang w:val="en-CA"/>
        </w:rPr>
      </w:pPr>
    </w:p>
    <w:p w14:paraId="10FDB1D6" w14:textId="04AD0C47" w:rsidR="00A274FD" w:rsidRDefault="00A274FD" w:rsidP="004F03F4">
      <w:pPr>
        <w:pStyle w:val="Heading4"/>
        <w:rPr>
          <w:rFonts w:eastAsia="Times New Roman"/>
          <w:lang w:val="en-CA"/>
        </w:rPr>
      </w:pPr>
      <w:r>
        <w:rPr>
          <w:rFonts w:eastAsia="Times New Roman"/>
          <w:lang w:val="en-CA"/>
        </w:rPr>
        <w:t xml:space="preserve">Submission timelines: </w:t>
      </w:r>
    </w:p>
    <w:p w14:paraId="7DBCBA4F" w14:textId="648A91BA" w:rsidR="00A274FD" w:rsidRDefault="00310B9C" w:rsidP="00A274FD">
      <w:pPr>
        <w:pStyle w:val="ListParagraph"/>
        <w:numPr>
          <w:ilvl w:val="0"/>
          <w:numId w:val="16"/>
        </w:numPr>
        <w:rPr>
          <w:rFonts w:ascii="Calibri" w:eastAsia="Times New Roman" w:hAnsi="Calibri" w:cs="Calibri"/>
          <w:bCs/>
          <w:lang w:val="en-CA"/>
        </w:rPr>
      </w:pPr>
      <w:r>
        <w:rPr>
          <w:rFonts w:ascii="Calibri" w:eastAsia="Times New Roman" w:hAnsi="Calibri" w:cs="Calibri"/>
          <w:bCs/>
          <w:lang w:val="en-CA"/>
        </w:rPr>
        <w:t>Any of the below activities</w:t>
      </w:r>
      <w:r w:rsidR="00A274FD">
        <w:rPr>
          <w:rFonts w:ascii="Calibri" w:eastAsia="Times New Roman" w:hAnsi="Calibri" w:cs="Calibri"/>
          <w:bCs/>
          <w:lang w:val="en-CA"/>
        </w:rPr>
        <w:t>: Minimum 10 business days in advance (30 days encouraged)</w:t>
      </w:r>
    </w:p>
    <w:p w14:paraId="5CE225F9" w14:textId="160046F9" w:rsidR="00A274FD" w:rsidRDefault="00A274FD" w:rsidP="00A274FD">
      <w:pPr>
        <w:pStyle w:val="ListParagraph"/>
        <w:numPr>
          <w:ilvl w:val="0"/>
          <w:numId w:val="16"/>
        </w:numPr>
        <w:rPr>
          <w:rFonts w:ascii="Calibri" w:eastAsia="Times New Roman" w:hAnsi="Calibri" w:cs="Calibri"/>
          <w:bCs/>
          <w:lang w:val="en-CA"/>
        </w:rPr>
      </w:pPr>
      <w:r>
        <w:rPr>
          <w:rFonts w:ascii="Calibri" w:eastAsia="Times New Roman" w:hAnsi="Calibri" w:cs="Calibri"/>
          <w:bCs/>
          <w:lang w:val="en-CA"/>
        </w:rPr>
        <w:t xml:space="preserve">Events including bolded activities: </w:t>
      </w:r>
      <w:r w:rsidR="004F03F4">
        <w:rPr>
          <w:rFonts w:ascii="Calibri" w:eastAsia="Times New Roman" w:hAnsi="Calibri" w:cs="Calibri"/>
          <w:bCs/>
          <w:lang w:val="en-CA"/>
        </w:rPr>
        <w:t xml:space="preserve">Minimum </w:t>
      </w:r>
      <w:r>
        <w:rPr>
          <w:rFonts w:ascii="Calibri" w:eastAsia="Times New Roman" w:hAnsi="Calibri" w:cs="Calibri"/>
          <w:bCs/>
          <w:lang w:val="en-CA"/>
        </w:rPr>
        <w:t xml:space="preserve">30 days in advance </w:t>
      </w:r>
    </w:p>
    <w:p w14:paraId="34CFFFEE" w14:textId="2BC9057A" w:rsidR="00A274FD" w:rsidRPr="00A274FD" w:rsidRDefault="00A274FD" w:rsidP="00A274FD">
      <w:pPr>
        <w:pStyle w:val="ListParagraph"/>
        <w:numPr>
          <w:ilvl w:val="0"/>
          <w:numId w:val="16"/>
        </w:numPr>
        <w:rPr>
          <w:rFonts w:ascii="Calibri" w:eastAsia="Times New Roman" w:hAnsi="Calibri" w:cs="Calibri"/>
          <w:bCs/>
          <w:lang w:val="en-CA"/>
        </w:rPr>
      </w:pPr>
      <w:r>
        <w:rPr>
          <w:rFonts w:ascii="Calibri" w:eastAsia="Times New Roman" w:hAnsi="Calibri" w:cs="Calibri"/>
          <w:bCs/>
          <w:lang w:val="en-CA"/>
        </w:rPr>
        <w:t xml:space="preserve">Large events: 90 days in advance </w:t>
      </w:r>
    </w:p>
    <w:p w14:paraId="4918AD69" w14:textId="311F16A9" w:rsidR="002E1328" w:rsidRPr="009658FD" w:rsidRDefault="002E1328" w:rsidP="000964DD">
      <w:pPr>
        <w:rPr>
          <w:rFonts w:ascii="Calibri" w:eastAsia="Times New Roman" w:hAnsi="Calibri" w:cs="Calibri"/>
          <w:bCs/>
          <w:lang w:val="en-CA"/>
        </w:rPr>
      </w:pPr>
    </w:p>
    <w:tbl>
      <w:tblPr>
        <w:tblStyle w:val="TableGrid"/>
        <w:tblW w:w="9625" w:type="dxa"/>
        <w:tblBorders>
          <w:insideH w:val="none" w:sz="0" w:space="0" w:color="auto"/>
          <w:insideV w:val="none" w:sz="0" w:space="0" w:color="auto"/>
        </w:tblBorders>
        <w:tblLook w:val="04A0" w:firstRow="1" w:lastRow="0" w:firstColumn="1" w:lastColumn="0" w:noHBand="0" w:noVBand="1"/>
      </w:tblPr>
      <w:tblGrid>
        <w:gridCol w:w="3595"/>
        <w:gridCol w:w="1890"/>
        <w:gridCol w:w="4140"/>
      </w:tblGrid>
      <w:tr w:rsidR="002E1328" w14:paraId="593C2EFB" w14:textId="77777777" w:rsidTr="00A03DC6">
        <w:tc>
          <w:tcPr>
            <w:tcW w:w="3595" w:type="dxa"/>
          </w:tcPr>
          <w:p w14:paraId="52C1605F" w14:textId="77777777" w:rsidR="002E1328" w:rsidRPr="000964DD" w:rsidRDefault="002E1328" w:rsidP="0008232A">
            <w:pPr>
              <w:rPr>
                <w:rFonts w:ascii="Calibri" w:eastAsia="Times New Roman" w:hAnsi="Calibri" w:cs="Calibri"/>
                <w:bCs/>
                <w:lang w:val="en-CA"/>
              </w:rPr>
            </w:pPr>
          </w:p>
        </w:tc>
        <w:tc>
          <w:tcPr>
            <w:tcW w:w="1890" w:type="dxa"/>
          </w:tcPr>
          <w:p w14:paraId="5F9B0470" w14:textId="77777777" w:rsidR="002E1328" w:rsidRPr="000964DD" w:rsidRDefault="002E1328" w:rsidP="0008232A"/>
        </w:tc>
        <w:tc>
          <w:tcPr>
            <w:tcW w:w="4140" w:type="dxa"/>
          </w:tcPr>
          <w:p w14:paraId="5906140D" w14:textId="77777777" w:rsidR="002E1328" w:rsidRPr="002E1328" w:rsidRDefault="002E1328" w:rsidP="0008232A">
            <w:pPr>
              <w:rPr>
                <w:rFonts w:ascii="Calibri" w:eastAsia="Times New Roman" w:hAnsi="Calibri" w:cs="Calibri"/>
                <w:bCs/>
                <w:i/>
                <w:sz w:val="18"/>
                <w:szCs w:val="18"/>
                <w:lang w:val="en-CA"/>
              </w:rPr>
            </w:pPr>
            <w:r w:rsidRPr="002E1328">
              <w:rPr>
                <w:rFonts w:ascii="Calibri" w:eastAsia="Times New Roman" w:hAnsi="Calibri" w:cs="Calibri"/>
                <w:bCs/>
                <w:i/>
                <w:sz w:val="18"/>
                <w:szCs w:val="18"/>
                <w:lang w:val="en-CA"/>
              </w:rPr>
              <w:t xml:space="preserve">If yes, please: </w:t>
            </w:r>
          </w:p>
        </w:tc>
      </w:tr>
      <w:tr w:rsidR="000964DD" w14:paraId="022033F3" w14:textId="77777777" w:rsidTr="00A03DC6">
        <w:tc>
          <w:tcPr>
            <w:tcW w:w="3595" w:type="dxa"/>
          </w:tcPr>
          <w:p w14:paraId="74E3417A" w14:textId="77777777" w:rsidR="000964DD" w:rsidRPr="00A274FD" w:rsidRDefault="00A52BB3" w:rsidP="0008232A">
            <w:pPr>
              <w:rPr>
                <w:rFonts w:ascii="Calibri" w:eastAsia="Times New Roman" w:hAnsi="Calibri" w:cs="Calibri"/>
                <w:b/>
                <w:bCs/>
                <w:lang w:val="en-CA"/>
              </w:rPr>
            </w:pPr>
            <w:r w:rsidRPr="00A274FD">
              <w:rPr>
                <w:rFonts w:ascii="Calibri" w:eastAsia="Times New Roman" w:hAnsi="Calibri" w:cs="Calibri"/>
                <w:b/>
                <w:bCs/>
                <w:lang w:val="en-CA"/>
              </w:rPr>
              <w:t>Large events (</w:t>
            </w:r>
            <w:r w:rsidR="000964DD" w:rsidRPr="00A274FD">
              <w:rPr>
                <w:rFonts w:ascii="Calibri" w:eastAsia="Times New Roman" w:hAnsi="Calibri" w:cs="Calibri"/>
                <w:b/>
                <w:bCs/>
                <w:lang w:val="en-CA"/>
              </w:rPr>
              <w:t>1,000 people or more</w:t>
            </w:r>
            <w:r w:rsidRPr="00A274FD">
              <w:rPr>
                <w:rFonts w:ascii="Calibri" w:eastAsia="Times New Roman" w:hAnsi="Calibri" w:cs="Calibri"/>
                <w:b/>
                <w:bCs/>
                <w:lang w:val="en-CA"/>
              </w:rPr>
              <w:t>)</w:t>
            </w:r>
            <w:r w:rsidR="000964DD" w:rsidRPr="00A274FD">
              <w:rPr>
                <w:rFonts w:ascii="Calibri" w:eastAsia="Times New Roman" w:hAnsi="Calibri" w:cs="Calibri"/>
                <w:b/>
                <w:bCs/>
                <w:lang w:val="en-CA"/>
              </w:rPr>
              <w:t xml:space="preserve"> </w:t>
            </w:r>
          </w:p>
        </w:tc>
        <w:tc>
          <w:tcPr>
            <w:tcW w:w="1890" w:type="dxa"/>
          </w:tcPr>
          <w:p w14:paraId="4D53CD8C" w14:textId="77777777" w:rsidR="000964DD" w:rsidRPr="000964DD" w:rsidRDefault="00A63DF2" w:rsidP="0008232A">
            <w:pPr>
              <w:rPr>
                <w:highlight w:val="yellow"/>
              </w:rPr>
            </w:pPr>
            <w:sdt>
              <w:sdtPr>
                <w:id w:val="1270900991"/>
                <w14:checkbox>
                  <w14:checked w14:val="0"/>
                  <w14:checkedState w14:val="2612" w14:font="MS Gothic"/>
                  <w14:uncheckedState w14:val="2610" w14:font="MS Gothic"/>
                </w14:checkbox>
              </w:sdtPr>
              <w:sdtEndPr/>
              <w:sdtContent>
                <w:r w:rsidR="000964DD" w:rsidRPr="000964DD">
                  <w:rPr>
                    <w:rFonts w:ascii="MS Gothic" w:eastAsia="MS Gothic" w:hAnsi="MS Gothic" w:hint="eastAsia"/>
                  </w:rPr>
                  <w:t>☐</w:t>
                </w:r>
              </w:sdtContent>
            </w:sdt>
            <w:r w:rsidR="000964DD" w:rsidRPr="000964DD">
              <w:t xml:space="preserve"> YES         </w:t>
            </w:r>
            <w:sdt>
              <w:sdtPr>
                <w:id w:val="1373343943"/>
                <w14:checkbox>
                  <w14:checked w14:val="0"/>
                  <w14:checkedState w14:val="2612" w14:font="MS Gothic"/>
                  <w14:uncheckedState w14:val="2610" w14:font="MS Gothic"/>
                </w14:checkbox>
              </w:sdtPr>
              <w:sdtEndPr/>
              <w:sdtContent>
                <w:r w:rsidR="000964DD" w:rsidRPr="000964DD">
                  <w:rPr>
                    <w:rFonts w:ascii="MS Gothic" w:eastAsia="MS Gothic" w:hAnsi="MS Gothic" w:hint="eastAsia"/>
                  </w:rPr>
                  <w:t>☐</w:t>
                </w:r>
              </w:sdtContent>
            </w:sdt>
            <w:r w:rsidR="000964DD" w:rsidRPr="000964DD">
              <w:t xml:space="preserve"> NO   </w:t>
            </w:r>
          </w:p>
        </w:tc>
        <w:tc>
          <w:tcPr>
            <w:tcW w:w="4140" w:type="dxa"/>
          </w:tcPr>
          <w:p w14:paraId="230140D0" w14:textId="7C5345B0" w:rsidR="000964DD" w:rsidRPr="00200691" w:rsidRDefault="009658FD" w:rsidP="0008232A">
            <w:pPr>
              <w:rPr>
                <w:rFonts w:ascii="Calibri" w:eastAsia="Times New Roman" w:hAnsi="Calibri" w:cs="Calibri"/>
                <w:bCs/>
                <w:sz w:val="19"/>
                <w:szCs w:val="19"/>
                <w:lang w:val="en-CA"/>
              </w:rPr>
            </w:pPr>
            <w:r w:rsidRPr="00200691">
              <w:rPr>
                <w:rFonts w:ascii="Calibri" w:eastAsia="Times New Roman" w:hAnsi="Calibri" w:cs="Calibri"/>
                <w:bCs/>
                <w:sz w:val="19"/>
                <w:szCs w:val="19"/>
                <w:lang w:val="en-CA"/>
              </w:rPr>
              <w:t>Submit 90 days in advance</w:t>
            </w:r>
            <w:r w:rsidR="00B317E7" w:rsidRPr="00200691">
              <w:rPr>
                <w:rFonts w:ascii="Calibri" w:eastAsia="Times New Roman" w:hAnsi="Calibri" w:cs="Calibri"/>
                <w:bCs/>
                <w:sz w:val="19"/>
                <w:szCs w:val="19"/>
                <w:lang w:val="en-CA"/>
              </w:rPr>
              <w:t xml:space="preserve"> (timeline attached)</w:t>
            </w:r>
            <w:r w:rsidRPr="00200691">
              <w:rPr>
                <w:rFonts w:ascii="Calibri" w:eastAsia="Times New Roman" w:hAnsi="Calibri" w:cs="Calibri"/>
                <w:bCs/>
                <w:sz w:val="19"/>
                <w:szCs w:val="19"/>
                <w:lang w:val="en-CA"/>
              </w:rPr>
              <w:t>. City of Kelowna’s Large Events process applies.</w:t>
            </w:r>
            <w:r w:rsidR="00B317E7" w:rsidRPr="00200691">
              <w:rPr>
                <w:rFonts w:ascii="Calibri" w:eastAsia="Times New Roman" w:hAnsi="Calibri" w:cs="Calibri"/>
                <w:bCs/>
                <w:sz w:val="19"/>
                <w:szCs w:val="19"/>
                <w:lang w:val="en-CA"/>
              </w:rPr>
              <w:t xml:space="preserve"> </w:t>
            </w:r>
          </w:p>
        </w:tc>
      </w:tr>
      <w:tr w:rsidR="00A11D68" w14:paraId="24D42344" w14:textId="77777777" w:rsidTr="00A03DC6">
        <w:tc>
          <w:tcPr>
            <w:tcW w:w="3595" w:type="dxa"/>
          </w:tcPr>
          <w:p w14:paraId="1E3300F0" w14:textId="73E40A94" w:rsidR="00A11D68" w:rsidRPr="00A274FD" w:rsidRDefault="00A11D68" w:rsidP="0008232A">
            <w:pPr>
              <w:rPr>
                <w:rFonts w:ascii="Calibri" w:eastAsia="Times New Roman" w:hAnsi="Calibri" w:cs="Calibri"/>
                <w:b/>
                <w:bCs/>
                <w:lang w:val="en-CA"/>
              </w:rPr>
            </w:pPr>
            <w:r w:rsidRPr="00A274FD">
              <w:rPr>
                <w:rFonts w:ascii="Calibri" w:eastAsia="Times New Roman" w:hAnsi="Calibri" w:cs="Calibri"/>
                <w:b/>
                <w:bCs/>
                <w:lang w:val="en-CA"/>
              </w:rPr>
              <w:t>Alcohol served</w:t>
            </w:r>
          </w:p>
        </w:tc>
        <w:tc>
          <w:tcPr>
            <w:tcW w:w="1890" w:type="dxa"/>
          </w:tcPr>
          <w:p w14:paraId="25B7B501" w14:textId="41519C96" w:rsidR="00A11D68" w:rsidRDefault="00A63DF2" w:rsidP="0008232A">
            <w:sdt>
              <w:sdtPr>
                <w:id w:val="1532530794"/>
                <w14:checkbox>
                  <w14:checked w14:val="0"/>
                  <w14:checkedState w14:val="2612" w14:font="MS Gothic"/>
                  <w14:uncheckedState w14:val="2610" w14:font="MS Gothic"/>
                </w14:checkbox>
              </w:sdtPr>
              <w:sdtEndPr/>
              <w:sdtContent>
                <w:r w:rsidR="00A11D68" w:rsidRPr="000964DD">
                  <w:rPr>
                    <w:rFonts w:ascii="MS Gothic" w:eastAsia="MS Gothic" w:hAnsi="MS Gothic" w:hint="eastAsia"/>
                  </w:rPr>
                  <w:t>☐</w:t>
                </w:r>
              </w:sdtContent>
            </w:sdt>
            <w:r w:rsidR="00A11D68" w:rsidRPr="000964DD">
              <w:t xml:space="preserve"> YES         </w:t>
            </w:r>
            <w:sdt>
              <w:sdtPr>
                <w:id w:val="-1850321489"/>
                <w14:checkbox>
                  <w14:checked w14:val="0"/>
                  <w14:checkedState w14:val="2612" w14:font="MS Gothic"/>
                  <w14:uncheckedState w14:val="2610" w14:font="MS Gothic"/>
                </w14:checkbox>
              </w:sdtPr>
              <w:sdtEndPr/>
              <w:sdtContent>
                <w:r w:rsidR="00A11D68" w:rsidRPr="000964DD">
                  <w:rPr>
                    <w:rFonts w:ascii="MS Gothic" w:eastAsia="MS Gothic" w:hAnsi="MS Gothic" w:hint="eastAsia"/>
                  </w:rPr>
                  <w:t>☐</w:t>
                </w:r>
              </w:sdtContent>
            </w:sdt>
            <w:r w:rsidR="00A11D68" w:rsidRPr="000964DD">
              <w:t xml:space="preserve"> NO   </w:t>
            </w:r>
          </w:p>
        </w:tc>
        <w:tc>
          <w:tcPr>
            <w:tcW w:w="4140" w:type="dxa"/>
          </w:tcPr>
          <w:p w14:paraId="13A7BB96" w14:textId="2B2BA368" w:rsidR="00A11D68" w:rsidRPr="00200691" w:rsidRDefault="004F03F4" w:rsidP="0008232A">
            <w:pPr>
              <w:rPr>
                <w:rFonts w:ascii="Calibri" w:eastAsia="Times New Roman" w:hAnsi="Calibri" w:cs="Calibri"/>
                <w:bCs/>
                <w:sz w:val="19"/>
                <w:szCs w:val="19"/>
                <w:lang w:val="en-CA"/>
              </w:rPr>
            </w:pPr>
            <w:r>
              <w:rPr>
                <w:rFonts w:ascii="Calibri" w:eastAsia="Times New Roman" w:hAnsi="Calibri" w:cs="Calibri"/>
                <w:bCs/>
                <w:sz w:val="19"/>
                <w:szCs w:val="19"/>
                <w:lang w:val="en-CA"/>
              </w:rPr>
              <w:t>Answer</w:t>
            </w:r>
            <w:r w:rsidR="00A11D68" w:rsidRPr="00200691">
              <w:rPr>
                <w:rFonts w:ascii="Calibri" w:eastAsia="Times New Roman" w:hAnsi="Calibri" w:cs="Calibri"/>
                <w:bCs/>
                <w:sz w:val="19"/>
                <w:szCs w:val="19"/>
                <w:lang w:val="en-CA"/>
              </w:rPr>
              <w:t xml:space="preserve"> the additional questions below.</w:t>
            </w:r>
          </w:p>
        </w:tc>
      </w:tr>
      <w:tr w:rsidR="000964DD" w14:paraId="5C07DC1B" w14:textId="77777777" w:rsidTr="00A03DC6">
        <w:tc>
          <w:tcPr>
            <w:tcW w:w="3595" w:type="dxa"/>
          </w:tcPr>
          <w:p w14:paraId="28759039" w14:textId="029B0D84" w:rsidR="000964DD" w:rsidRPr="00A274FD" w:rsidRDefault="000964DD" w:rsidP="0008232A">
            <w:pPr>
              <w:rPr>
                <w:rFonts w:ascii="Calibri" w:eastAsia="Times New Roman" w:hAnsi="Calibri" w:cs="Calibri"/>
                <w:b/>
                <w:bCs/>
                <w:lang w:val="en-CA"/>
              </w:rPr>
            </w:pPr>
            <w:r w:rsidRPr="00A274FD">
              <w:rPr>
                <w:rFonts w:ascii="Calibri" w:eastAsia="Times New Roman" w:hAnsi="Calibri" w:cs="Calibri"/>
                <w:b/>
                <w:bCs/>
                <w:lang w:val="en-CA"/>
              </w:rPr>
              <w:t>Amplified sound (PA, DJs, live music)</w:t>
            </w:r>
          </w:p>
        </w:tc>
        <w:tc>
          <w:tcPr>
            <w:tcW w:w="1890" w:type="dxa"/>
          </w:tcPr>
          <w:p w14:paraId="412AB539" w14:textId="77777777" w:rsidR="000964DD" w:rsidRPr="000964DD" w:rsidRDefault="00A63DF2" w:rsidP="0008232A">
            <w:pPr>
              <w:rPr>
                <w:rFonts w:ascii="Calibri" w:eastAsia="Times New Roman" w:hAnsi="Calibri" w:cs="Calibri"/>
                <w:bCs/>
                <w:lang w:val="en-CA"/>
              </w:rPr>
            </w:pPr>
            <w:sdt>
              <w:sdtPr>
                <w:id w:val="-868686074"/>
                <w14:checkbox>
                  <w14:checked w14:val="0"/>
                  <w14:checkedState w14:val="2612" w14:font="MS Gothic"/>
                  <w14:uncheckedState w14:val="2610" w14:font="MS Gothic"/>
                </w14:checkbox>
              </w:sdtPr>
              <w:sdtEndPr/>
              <w:sdtContent>
                <w:r w:rsidR="000964DD" w:rsidRPr="000964DD">
                  <w:rPr>
                    <w:rFonts w:ascii="MS Gothic" w:eastAsia="MS Gothic" w:hAnsi="MS Gothic" w:hint="eastAsia"/>
                  </w:rPr>
                  <w:t>☐</w:t>
                </w:r>
              </w:sdtContent>
            </w:sdt>
            <w:r w:rsidR="000964DD" w:rsidRPr="000964DD">
              <w:t xml:space="preserve"> YES         </w:t>
            </w:r>
            <w:sdt>
              <w:sdtPr>
                <w:id w:val="1326551743"/>
                <w14:checkbox>
                  <w14:checked w14:val="0"/>
                  <w14:checkedState w14:val="2612" w14:font="MS Gothic"/>
                  <w14:uncheckedState w14:val="2610" w14:font="MS Gothic"/>
                </w14:checkbox>
              </w:sdtPr>
              <w:sdtEndPr/>
              <w:sdtContent>
                <w:r w:rsidR="000964DD" w:rsidRPr="000964DD">
                  <w:rPr>
                    <w:rFonts w:ascii="MS Gothic" w:eastAsia="MS Gothic" w:hAnsi="MS Gothic" w:hint="eastAsia"/>
                  </w:rPr>
                  <w:t>☐</w:t>
                </w:r>
              </w:sdtContent>
            </w:sdt>
            <w:r w:rsidR="000964DD" w:rsidRPr="000964DD">
              <w:t xml:space="preserve"> NO   </w:t>
            </w:r>
          </w:p>
        </w:tc>
        <w:tc>
          <w:tcPr>
            <w:tcW w:w="4140" w:type="dxa"/>
          </w:tcPr>
          <w:p w14:paraId="1E77265F" w14:textId="77777777" w:rsidR="000964DD" w:rsidRPr="00200691" w:rsidRDefault="002E1328" w:rsidP="0008232A">
            <w:pPr>
              <w:rPr>
                <w:rFonts w:ascii="Calibri" w:eastAsia="Times New Roman" w:hAnsi="Calibri" w:cs="Calibri"/>
                <w:bCs/>
                <w:sz w:val="19"/>
                <w:szCs w:val="19"/>
                <w:lang w:val="en-CA"/>
              </w:rPr>
            </w:pPr>
            <w:r w:rsidRPr="00200691">
              <w:rPr>
                <w:rFonts w:ascii="Calibri" w:eastAsia="Times New Roman" w:hAnsi="Calibri" w:cs="Calibri"/>
                <w:bCs/>
                <w:sz w:val="19"/>
                <w:szCs w:val="19"/>
                <w:lang w:val="en-CA"/>
              </w:rPr>
              <w:t>I</w:t>
            </w:r>
            <w:r w:rsidR="00A72CA0" w:rsidRPr="00200691">
              <w:rPr>
                <w:rFonts w:ascii="Calibri" w:eastAsia="Times New Roman" w:hAnsi="Calibri" w:cs="Calibri"/>
                <w:bCs/>
                <w:sz w:val="19"/>
                <w:szCs w:val="19"/>
                <w:lang w:val="en-CA"/>
              </w:rPr>
              <w:t>nclude details on volume management.</w:t>
            </w:r>
          </w:p>
        </w:tc>
      </w:tr>
      <w:tr w:rsidR="000964DD" w14:paraId="3EC96796" w14:textId="77777777" w:rsidTr="00A03DC6">
        <w:tc>
          <w:tcPr>
            <w:tcW w:w="3595" w:type="dxa"/>
          </w:tcPr>
          <w:p w14:paraId="3493F098" w14:textId="77777777" w:rsidR="000964DD" w:rsidRPr="000964DD" w:rsidRDefault="00A72CA0" w:rsidP="0008232A">
            <w:pPr>
              <w:rPr>
                <w:rFonts w:ascii="Calibri" w:eastAsia="Times New Roman" w:hAnsi="Calibri" w:cs="Calibri"/>
                <w:bCs/>
                <w:lang w:val="en-CA"/>
              </w:rPr>
            </w:pPr>
            <w:r>
              <w:rPr>
                <w:rFonts w:ascii="Calibri" w:eastAsia="Times New Roman" w:hAnsi="Calibri" w:cs="Calibri"/>
                <w:bCs/>
                <w:lang w:val="en-CA"/>
              </w:rPr>
              <w:t>Barbeques or open flame</w:t>
            </w:r>
          </w:p>
        </w:tc>
        <w:tc>
          <w:tcPr>
            <w:tcW w:w="1890" w:type="dxa"/>
          </w:tcPr>
          <w:p w14:paraId="2A81C991" w14:textId="77777777" w:rsidR="000964DD" w:rsidRPr="000964DD" w:rsidRDefault="00A63DF2" w:rsidP="0008232A">
            <w:pPr>
              <w:rPr>
                <w:rFonts w:ascii="Calibri" w:eastAsia="Times New Roman" w:hAnsi="Calibri" w:cs="Calibri"/>
                <w:bCs/>
                <w:lang w:val="en-CA"/>
              </w:rPr>
            </w:pPr>
            <w:sdt>
              <w:sdtPr>
                <w:id w:val="-40598274"/>
                <w14:checkbox>
                  <w14:checked w14:val="0"/>
                  <w14:checkedState w14:val="2612" w14:font="MS Gothic"/>
                  <w14:uncheckedState w14:val="2610" w14:font="MS Gothic"/>
                </w14:checkbox>
              </w:sdtPr>
              <w:sdtEndPr/>
              <w:sdtContent>
                <w:r w:rsidR="000964DD" w:rsidRPr="000964DD">
                  <w:rPr>
                    <w:rFonts w:ascii="MS Gothic" w:eastAsia="MS Gothic" w:hAnsi="MS Gothic" w:hint="eastAsia"/>
                  </w:rPr>
                  <w:t>☐</w:t>
                </w:r>
              </w:sdtContent>
            </w:sdt>
            <w:r w:rsidR="000964DD" w:rsidRPr="000964DD">
              <w:t xml:space="preserve"> YES         </w:t>
            </w:r>
            <w:sdt>
              <w:sdtPr>
                <w:id w:val="1692807209"/>
                <w14:checkbox>
                  <w14:checked w14:val="0"/>
                  <w14:checkedState w14:val="2612" w14:font="MS Gothic"/>
                  <w14:uncheckedState w14:val="2610" w14:font="MS Gothic"/>
                </w14:checkbox>
              </w:sdtPr>
              <w:sdtEndPr/>
              <w:sdtContent>
                <w:r w:rsidR="000964DD" w:rsidRPr="000964DD">
                  <w:rPr>
                    <w:rFonts w:ascii="MS Gothic" w:eastAsia="MS Gothic" w:hAnsi="MS Gothic" w:hint="eastAsia"/>
                  </w:rPr>
                  <w:t>☐</w:t>
                </w:r>
              </w:sdtContent>
            </w:sdt>
            <w:r w:rsidR="000964DD" w:rsidRPr="000964DD">
              <w:t xml:space="preserve"> NO   </w:t>
            </w:r>
          </w:p>
        </w:tc>
        <w:tc>
          <w:tcPr>
            <w:tcW w:w="4140" w:type="dxa"/>
          </w:tcPr>
          <w:p w14:paraId="501E8B0E" w14:textId="4E046F7A" w:rsidR="000964DD" w:rsidRPr="00200691" w:rsidRDefault="009C2611" w:rsidP="0008232A">
            <w:pPr>
              <w:rPr>
                <w:rFonts w:ascii="Calibri" w:eastAsia="Times New Roman" w:hAnsi="Calibri" w:cs="Calibri"/>
                <w:bCs/>
                <w:sz w:val="19"/>
                <w:szCs w:val="19"/>
                <w:lang w:val="en-CA"/>
              </w:rPr>
            </w:pPr>
            <w:r w:rsidRPr="00200691">
              <w:rPr>
                <w:rFonts w:ascii="Calibri" w:eastAsia="Times New Roman" w:hAnsi="Calibri" w:cs="Calibri"/>
                <w:bCs/>
                <w:sz w:val="19"/>
                <w:szCs w:val="19"/>
                <w:lang w:val="en-CA"/>
              </w:rPr>
              <w:t xml:space="preserve">Include precise details below. </w:t>
            </w:r>
            <w:r w:rsidR="002E1328" w:rsidRPr="00200691">
              <w:rPr>
                <w:rFonts w:ascii="Calibri" w:eastAsia="Times New Roman" w:hAnsi="Calibri" w:cs="Calibri"/>
                <w:bCs/>
                <w:sz w:val="19"/>
                <w:szCs w:val="19"/>
                <w:lang w:val="en-CA"/>
              </w:rPr>
              <w:t xml:space="preserve"> </w:t>
            </w:r>
          </w:p>
        </w:tc>
      </w:tr>
      <w:tr w:rsidR="0019526C" w14:paraId="0076BE88" w14:textId="77777777" w:rsidTr="00A03DC6">
        <w:tc>
          <w:tcPr>
            <w:tcW w:w="3595" w:type="dxa"/>
          </w:tcPr>
          <w:p w14:paraId="430715AD" w14:textId="568F8293" w:rsidR="0019526C" w:rsidRPr="00A274FD" w:rsidRDefault="00A03DC6" w:rsidP="0008232A">
            <w:pPr>
              <w:rPr>
                <w:rFonts w:ascii="Calibri" w:eastAsia="Times New Roman" w:hAnsi="Calibri" w:cs="Calibri"/>
                <w:b/>
                <w:bCs/>
                <w:lang w:val="en-CA"/>
              </w:rPr>
            </w:pPr>
            <w:r w:rsidRPr="00A274FD">
              <w:rPr>
                <w:rFonts w:ascii="Calibri" w:eastAsia="Times New Roman" w:hAnsi="Calibri" w:cs="Calibri"/>
                <w:b/>
                <w:bCs/>
                <w:lang w:val="en-CA"/>
              </w:rPr>
              <w:t>Extreme sports</w:t>
            </w:r>
          </w:p>
        </w:tc>
        <w:tc>
          <w:tcPr>
            <w:tcW w:w="1890" w:type="dxa"/>
          </w:tcPr>
          <w:p w14:paraId="01D75F26" w14:textId="0489D280" w:rsidR="0019526C" w:rsidRDefault="00A63DF2" w:rsidP="0008232A">
            <w:sdt>
              <w:sdtPr>
                <w:id w:val="1973247821"/>
                <w14:checkbox>
                  <w14:checked w14:val="0"/>
                  <w14:checkedState w14:val="2612" w14:font="MS Gothic"/>
                  <w14:uncheckedState w14:val="2610" w14:font="MS Gothic"/>
                </w14:checkbox>
              </w:sdtPr>
              <w:sdtEndPr/>
              <w:sdtContent>
                <w:r w:rsidR="00D93BF6">
                  <w:rPr>
                    <w:rFonts w:ascii="MS Gothic" w:eastAsia="MS Gothic" w:hAnsi="MS Gothic" w:hint="eastAsia"/>
                  </w:rPr>
                  <w:t>☐</w:t>
                </w:r>
              </w:sdtContent>
            </w:sdt>
            <w:r w:rsidR="0019526C" w:rsidRPr="000964DD">
              <w:t xml:space="preserve"> YES         </w:t>
            </w:r>
            <w:sdt>
              <w:sdtPr>
                <w:id w:val="1645311100"/>
                <w14:checkbox>
                  <w14:checked w14:val="0"/>
                  <w14:checkedState w14:val="2612" w14:font="MS Gothic"/>
                  <w14:uncheckedState w14:val="2610" w14:font="MS Gothic"/>
                </w14:checkbox>
              </w:sdtPr>
              <w:sdtEndPr/>
              <w:sdtContent>
                <w:r w:rsidR="0019526C" w:rsidRPr="000964DD">
                  <w:rPr>
                    <w:rFonts w:ascii="MS Gothic" w:eastAsia="MS Gothic" w:hAnsi="MS Gothic" w:hint="eastAsia"/>
                  </w:rPr>
                  <w:t>☐</w:t>
                </w:r>
              </w:sdtContent>
            </w:sdt>
            <w:r w:rsidR="0019526C" w:rsidRPr="000964DD">
              <w:t xml:space="preserve"> NO   </w:t>
            </w:r>
          </w:p>
        </w:tc>
        <w:tc>
          <w:tcPr>
            <w:tcW w:w="4140" w:type="dxa"/>
          </w:tcPr>
          <w:p w14:paraId="3E69EB5A" w14:textId="3EFA2AE5" w:rsidR="0019526C" w:rsidRPr="00200691" w:rsidRDefault="009C2611" w:rsidP="0008232A">
            <w:pPr>
              <w:rPr>
                <w:rFonts w:ascii="Calibri" w:eastAsia="Times New Roman" w:hAnsi="Calibri" w:cs="Calibri"/>
                <w:bCs/>
                <w:sz w:val="19"/>
                <w:szCs w:val="19"/>
                <w:lang w:val="en-CA"/>
              </w:rPr>
            </w:pPr>
            <w:r w:rsidRPr="00200691">
              <w:rPr>
                <w:rFonts w:ascii="Calibri" w:eastAsia="Times New Roman" w:hAnsi="Calibri" w:cs="Calibri"/>
                <w:bCs/>
                <w:sz w:val="19"/>
                <w:szCs w:val="19"/>
                <w:lang w:val="en-CA"/>
              </w:rPr>
              <w:t>Detail the activity and supporting equipment used.</w:t>
            </w:r>
          </w:p>
        </w:tc>
      </w:tr>
      <w:tr w:rsidR="000964DD" w14:paraId="490C9344" w14:textId="77777777" w:rsidTr="00A03DC6">
        <w:tc>
          <w:tcPr>
            <w:tcW w:w="3595" w:type="dxa"/>
          </w:tcPr>
          <w:p w14:paraId="4F97B49E" w14:textId="7AF78F77" w:rsidR="000964DD" w:rsidRPr="00D40E3C" w:rsidRDefault="008906D4" w:rsidP="0008232A">
            <w:pPr>
              <w:rPr>
                <w:rFonts w:ascii="Calibri" w:eastAsia="Times New Roman" w:hAnsi="Calibri" w:cs="Calibri"/>
                <w:bCs/>
                <w:lang w:val="en-CA"/>
              </w:rPr>
            </w:pPr>
            <w:r>
              <w:rPr>
                <w:rFonts w:ascii="Calibri" w:eastAsia="Times New Roman" w:hAnsi="Calibri" w:cs="Calibri"/>
                <w:bCs/>
                <w:lang w:val="en-CA"/>
              </w:rPr>
              <w:t>Potential for e</w:t>
            </w:r>
            <w:r w:rsidR="00A11D68">
              <w:rPr>
                <w:rFonts w:ascii="Calibri" w:eastAsia="Times New Roman" w:hAnsi="Calibri" w:cs="Calibri"/>
                <w:bCs/>
                <w:lang w:val="en-CA"/>
              </w:rPr>
              <w:t>nvironmental impact</w:t>
            </w:r>
            <w:r w:rsidR="00A72CA0" w:rsidRPr="00D40E3C">
              <w:rPr>
                <w:rFonts w:ascii="Calibri" w:eastAsia="Times New Roman" w:hAnsi="Calibri" w:cs="Calibri"/>
                <w:bCs/>
                <w:lang w:val="en-CA"/>
              </w:rPr>
              <w:t xml:space="preserve"> </w:t>
            </w:r>
          </w:p>
        </w:tc>
        <w:tc>
          <w:tcPr>
            <w:tcW w:w="1890" w:type="dxa"/>
          </w:tcPr>
          <w:p w14:paraId="09F8E40C" w14:textId="77777777" w:rsidR="000964DD" w:rsidRPr="000964DD" w:rsidRDefault="00A63DF2" w:rsidP="0008232A">
            <w:pPr>
              <w:rPr>
                <w:rFonts w:ascii="Calibri" w:eastAsia="Times New Roman" w:hAnsi="Calibri" w:cs="Calibri"/>
                <w:bCs/>
                <w:lang w:val="en-CA"/>
              </w:rPr>
            </w:pPr>
            <w:sdt>
              <w:sdtPr>
                <w:id w:val="-278950619"/>
                <w14:checkbox>
                  <w14:checked w14:val="0"/>
                  <w14:checkedState w14:val="2612" w14:font="MS Gothic"/>
                  <w14:uncheckedState w14:val="2610" w14:font="MS Gothic"/>
                </w14:checkbox>
              </w:sdtPr>
              <w:sdtEndPr/>
              <w:sdtContent>
                <w:r w:rsidR="00141C86">
                  <w:rPr>
                    <w:rFonts w:ascii="MS Gothic" w:eastAsia="MS Gothic" w:hAnsi="MS Gothic" w:hint="eastAsia"/>
                  </w:rPr>
                  <w:t>☐</w:t>
                </w:r>
              </w:sdtContent>
            </w:sdt>
            <w:r w:rsidR="000964DD" w:rsidRPr="000964DD">
              <w:t xml:space="preserve"> YES         </w:t>
            </w:r>
            <w:sdt>
              <w:sdtPr>
                <w:id w:val="577173034"/>
                <w14:checkbox>
                  <w14:checked w14:val="0"/>
                  <w14:checkedState w14:val="2612" w14:font="MS Gothic"/>
                  <w14:uncheckedState w14:val="2610" w14:font="MS Gothic"/>
                </w14:checkbox>
              </w:sdtPr>
              <w:sdtEndPr/>
              <w:sdtContent>
                <w:r w:rsidR="000964DD" w:rsidRPr="000964DD">
                  <w:rPr>
                    <w:rFonts w:ascii="MS Gothic" w:eastAsia="MS Gothic" w:hAnsi="MS Gothic" w:hint="eastAsia"/>
                  </w:rPr>
                  <w:t>☐</w:t>
                </w:r>
              </w:sdtContent>
            </w:sdt>
            <w:r w:rsidR="000964DD" w:rsidRPr="000964DD">
              <w:t xml:space="preserve"> NO   </w:t>
            </w:r>
          </w:p>
        </w:tc>
        <w:tc>
          <w:tcPr>
            <w:tcW w:w="4140" w:type="dxa"/>
          </w:tcPr>
          <w:p w14:paraId="2C516140" w14:textId="3AAF83E8" w:rsidR="000964DD" w:rsidRPr="00200691" w:rsidRDefault="009C2611" w:rsidP="0008232A">
            <w:pPr>
              <w:rPr>
                <w:rFonts w:ascii="Calibri" w:eastAsia="Times New Roman" w:hAnsi="Calibri" w:cs="Calibri"/>
                <w:bCs/>
                <w:sz w:val="19"/>
                <w:szCs w:val="19"/>
                <w:lang w:val="en-CA"/>
              </w:rPr>
            </w:pPr>
            <w:r w:rsidRPr="00200691">
              <w:rPr>
                <w:rFonts w:ascii="Calibri" w:eastAsia="Times New Roman" w:hAnsi="Calibri" w:cs="Calibri"/>
                <w:bCs/>
                <w:sz w:val="19"/>
                <w:szCs w:val="19"/>
                <w:lang w:val="en-CA"/>
              </w:rPr>
              <w:t xml:space="preserve">Include </w:t>
            </w:r>
            <w:r w:rsidR="008906D4" w:rsidRPr="00200691">
              <w:rPr>
                <w:rFonts w:ascii="Calibri" w:eastAsia="Times New Roman" w:hAnsi="Calibri" w:cs="Calibri"/>
                <w:bCs/>
                <w:sz w:val="19"/>
                <w:szCs w:val="19"/>
                <w:lang w:val="en-CA"/>
              </w:rPr>
              <w:t xml:space="preserve">description of impact (i.e. garbage, </w:t>
            </w:r>
            <w:r w:rsidR="00BA312A" w:rsidRPr="00200691">
              <w:rPr>
                <w:rFonts w:ascii="Calibri" w:eastAsia="Times New Roman" w:hAnsi="Calibri" w:cs="Calibri"/>
                <w:bCs/>
                <w:sz w:val="19"/>
                <w:szCs w:val="19"/>
                <w:lang w:val="en-CA"/>
              </w:rPr>
              <w:t xml:space="preserve">impact to turf, </w:t>
            </w:r>
            <w:r w:rsidR="00262108" w:rsidRPr="00200691">
              <w:rPr>
                <w:rFonts w:ascii="Calibri" w:eastAsia="Times New Roman" w:hAnsi="Calibri" w:cs="Calibri"/>
                <w:bCs/>
                <w:sz w:val="19"/>
                <w:szCs w:val="19"/>
                <w:lang w:val="en-CA"/>
              </w:rPr>
              <w:t>chemical release</w:t>
            </w:r>
            <w:r w:rsidR="003855BD">
              <w:rPr>
                <w:rFonts w:ascii="Calibri" w:eastAsia="Times New Roman" w:hAnsi="Calibri" w:cs="Calibri"/>
                <w:bCs/>
                <w:sz w:val="19"/>
                <w:szCs w:val="19"/>
                <w:lang w:val="en-CA"/>
              </w:rPr>
              <w:t>, use of generators</w:t>
            </w:r>
            <w:r w:rsidR="00262108" w:rsidRPr="00200691">
              <w:rPr>
                <w:rFonts w:ascii="Calibri" w:eastAsia="Times New Roman" w:hAnsi="Calibri" w:cs="Calibri"/>
                <w:bCs/>
                <w:sz w:val="19"/>
                <w:szCs w:val="19"/>
                <w:lang w:val="en-CA"/>
              </w:rPr>
              <w:t>)</w:t>
            </w:r>
          </w:p>
        </w:tc>
      </w:tr>
      <w:tr w:rsidR="000964DD" w14:paraId="0F2C9962" w14:textId="77777777" w:rsidTr="00A03DC6">
        <w:tc>
          <w:tcPr>
            <w:tcW w:w="3595" w:type="dxa"/>
          </w:tcPr>
          <w:p w14:paraId="027A6854" w14:textId="77777777" w:rsidR="000964DD" w:rsidRPr="000964DD" w:rsidRDefault="00A72CA0" w:rsidP="0008232A">
            <w:pPr>
              <w:rPr>
                <w:rFonts w:ascii="Calibri" w:eastAsia="Times New Roman" w:hAnsi="Calibri" w:cs="Calibri"/>
                <w:bCs/>
                <w:lang w:val="en-CA"/>
              </w:rPr>
            </w:pPr>
            <w:r>
              <w:rPr>
                <w:rFonts w:ascii="Calibri" w:eastAsia="Times New Roman" w:hAnsi="Calibri" w:cs="Calibri"/>
                <w:bCs/>
                <w:lang w:val="en-CA"/>
              </w:rPr>
              <w:t>Outside services, i.e. food trucks</w:t>
            </w:r>
          </w:p>
        </w:tc>
        <w:tc>
          <w:tcPr>
            <w:tcW w:w="1890" w:type="dxa"/>
          </w:tcPr>
          <w:p w14:paraId="2D012314" w14:textId="77777777" w:rsidR="000964DD" w:rsidRPr="000964DD" w:rsidRDefault="00A63DF2" w:rsidP="0008232A">
            <w:pPr>
              <w:rPr>
                <w:rFonts w:ascii="Calibri" w:eastAsia="Times New Roman" w:hAnsi="Calibri" w:cs="Calibri"/>
                <w:bCs/>
                <w:lang w:val="en-CA"/>
              </w:rPr>
            </w:pPr>
            <w:sdt>
              <w:sdtPr>
                <w:id w:val="475882669"/>
                <w14:checkbox>
                  <w14:checked w14:val="0"/>
                  <w14:checkedState w14:val="2612" w14:font="MS Gothic"/>
                  <w14:uncheckedState w14:val="2610" w14:font="MS Gothic"/>
                </w14:checkbox>
              </w:sdtPr>
              <w:sdtEndPr/>
              <w:sdtContent>
                <w:r w:rsidR="000964DD" w:rsidRPr="000964DD">
                  <w:rPr>
                    <w:rFonts w:ascii="MS Gothic" w:eastAsia="MS Gothic" w:hAnsi="MS Gothic" w:hint="eastAsia"/>
                  </w:rPr>
                  <w:t>☐</w:t>
                </w:r>
              </w:sdtContent>
            </w:sdt>
            <w:r w:rsidR="000964DD" w:rsidRPr="000964DD">
              <w:t xml:space="preserve"> YES         </w:t>
            </w:r>
            <w:sdt>
              <w:sdtPr>
                <w:id w:val="-1647974199"/>
                <w14:checkbox>
                  <w14:checked w14:val="0"/>
                  <w14:checkedState w14:val="2612" w14:font="MS Gothic"/>
                  <w14:uncheckedState w14:val="2610" w14:font="MS Gothic"/>
                </w14:checkbox>
              </w:sdtPr>
              <w:sdtEndPr/>
              <w:sdtContent>
                <w:r w:rsidR="000964DD" w:rsidRPr="000964DD">
                  <w:rPr>
                    <w:rFonts w:ascii="MS Gothic" w:eastAsia="MS Gothic" w:hAnsi="MS Gothic" w:hint="eastAsia"/>
                  </w:rPr>
                  <w:t>☐</w:t>
                </w:r>
              </w:sdtContent>
            </w:sdt>
            <w:r w:rsidR="000964DD" w:rsidRPr="000964DD">
              <w:t xml:space="preserve"> NO   </w:t>
            </w:r>
          </w:p>
        </w:tc>
        <w:tc>
          <w:tcPr>
            <w:tcW w:w="4140" w:type="dxa"/>
          </w:tcPr>
          <w:p w14:paraId="1FAB7177" w14:textId="77777777" w:rsidR="000964DD" w:rsidRPr="00200691" w:rsidRDefault="002E1328" w:rsidP="0008232A">
            <w:pPr>
              <w:rPr>
                <w:rFonts w:ascii="Calibri" w:eastAsia="Times New Roman" w:hAnsi="Calibri" w:cs="Calibri"/>
                <w:bCs/>
                <w:sz w:val="19"/>
                <w:szCs w:val="19"/>
                <w:lang w:val="en-CA"/>
              </w:rPr>
            </w:pPr>
            <w:r w:rsidRPr="00200691">
              <w:rPr>
                <w:rFonts w:ascii="Calibri" w:eastAsia="Times New Roman" w:hAnsi="Calibri" w:cs="Calibri"/>
                <w:bCs/>
                <w:sz w:val="19"/>
                <w:szCs w:val="19"/>
                <w:lang w:val="en-CA"/>
              </w:rPr>
              <w:t>I</w:t>
            </w:r>
            <w:r w:rsidR="00A72CA0" w:rsidRPr="00200691">
              <w:rPr>
                <w:rFonts w:ascii="Calibri" w:eastAsia="Times New Roman" w:hAnsi="Calibri" w:cs="Calibri"/>
                <w:bCs/>
                <w:sz w:val="19"/>
                <w:szCs w:val="19"/>
                <w:lang w:val="en-CA"/>
              </w:rPr>
              <w:t xml:space="preserve">ndicate which services in your </w:t>
            </w:r>
            <w:r w:rsidRPr="00200691">
              <w:rPr>
                <w:rFonts w:ascii="Calibri" w:eastAsia="Times New Roman" w:hAnsi="Calibri" w:cs="Calibri"/>
                <w:bCs/>
                <w:sz w:val="19"/>
                <w:szCs w:val="19"/>
                <w:lang w:val="en-CA"/>
              </w:rPr>
              <w:t>event description.</w:t>
            </w:r>
          </w:p>
        </w:tc>
      </w:tr>
      <w:tr w:rsidR="000964DD" w14:paraId="41DF938D" w14:textId="77777777" w:rsidTr="00A03DC6">
        <w:tc>
          <w:tcPr>
            <w:tcW w:w="3595" w:type="dxa"/>
          </w:tcPr>
          <w:p w14:paraId="3D04EC17" w14:textId="11623482" w:rsidR="000964DD" w:rsidRPr="00A274FD" w:rsidRDefault="00A72CA0" w:rsidP="0008232A">
            <w:pPr>
              <w:rPr>
                <w:rFonts w:ascii="Calibri" w:eastAsia="Times New Roman" w:hAnsi="Calibri" w:cs="Calibri"/>
                <w:b/>
                <w:bCs/>
                <w:lang w:val="en-CA"/>
              </w:rPr>
            </w:pPr>
            <w:r w:rsidRPr="00A274FD">
              <w:rPr>
                <w:rFonts w:ascii="Calibri" w:eastAsia="Times New Roman" w:hAnsi="Calibri" w:cs="Calibri"/>
                <w:b/>
                <w:bCs/>
                <w:lang w:val="en-CA"/>
              </w:rPr>
              <w:t>Guest speakers</w:t>
            </w:r>
          </w:p>
        </w:tc>
        <w:tc>
          <w:tcPr>
            <w:tcW w:w="1890" w:type="dxa"/>
          </w:tcPr>
          <w:p w14:paraId="00E1FDA2" w14:textId="77777777" w:rsidR="000964DD" w:rsidRPr="000964DD" w:rsidRDefault="00A63DF2" w:rsidP="0008232A">
            <w:pPr>
              <w:rPr>
                <w:rFonts w:ascii="Calibri" w:eastAsia="Times New Roman" w:hAnsi="Calibri" w:cs="Calibri"/>
                <w:bCs/>
                <w:lang w:val="en-CA"/>
              </w:rPr>
            </w:pPr>
            <w:sdt>
              <w:sdtPr>
                <w:id w:val="-751973619"/>
                <w14:checkbox>
                  <w14:checked w14:val="0"/>
                  <w14:checkedState w14:val="2612" w14:font="MS Gothic"/>
                  <w14:uncheckedState w14:val="2610" w14:font="MS Gothic"/>
                </w14:checkbox>
              </w:sdtPr>
              <w:sdtEndPr/>
              <w:sdtContent>
                <w:r w:rsidR="000964DD" w:rsidRPr="000964DD">
                  <w:rPr>
                    <w:rFonts w:ascii="MS Gothic" w:eastAsia="MS Gothic" w:hAnsi="MS Gothic" w:hint="eastAsia"/>
                  </w:rPr>
                  <w:t>☐</w:t>
                </w:r>
              </w:sdtContent>
            </w:sdt>
            <w:r w:rsidR="000964DD" w:rsidRPr="000964DD">
              <w:t xml:space="preserve"> YES         </w:t>
            </w:r>
            <w:sdt>
              <w:sdtPr>
                <w:id w:val="245700923"/>
                <w14:checkbox>
                  <w14:checked w14:val="0"/>
                  <w14:checkedState w14:val="2612" w14:font="MS Gothic"/>
                  <w14:uncheckedState w14:val="2610" w14:font="MS Gothic"/>
                </w14:checkbox>
              </w:sdtPr>
              <w:sdtEndPr/>
              <w:sdtContent>
                <w:r w:rsidR="000964DD" w:rsidRPr="000964DD">
                  <w:rPr>
                    <w:rFonts w:ascii="MS Gothic" w:eastAsia="MS Gothic" w:hAnsi="MS Gothic" w:hint="eastAsia"/>
                  </w:rPr>
                  <w:t>☐</w:t>
                </w:r>
              </w:sdtContent>
            </w:sdt>
            <w:r w:rsidR="000964DD" w:rsidRPr="000964DD">
              <w:t xml:space="preserve"> NO   </w:t>
            </w:r>
          </w:p>
        </w:tc>
        <w:tc>
          <w:tcPr>
            <w:tcW w:w="4140" w:type="dxa"/>
          </w:tcPr>
          <w:p w14:paraId="78CBEA11" w14:textId="77777777" w:rsidR="000964DD" w:rsidRPr="00200691" w:rsidRDefault="002E1328" w:rsidP="0008232A">
            <w:pPr>
              <w:rPr>
                <w:rFonts w:ascii="Calibri" w:eastAsia="Times New Roman" w:hAnsi="Calibri" w:cs="Calibri"/>
                <w:bCs/>
                <w:sz w:val="19"/>
                <w:szCs w:val="19"/>
                <w:lang w:val="en-CA"/>
              </w:rPr>
            </w:pPr>
            <w:r w:rsidRPr="00200691">
              <w:rPr>
                <w:rFonts w:ascii="Calibri" w:eastAsia="Times New Roman" w:hAnsi="Calibri" w:cs="Calibri"/>
                <w:bCs/>
                <w:sz w:val="19"/>
                <w:szCs w:val="19"/>
                <w:lang w:val="en-CA"/>
              </w:rPr>
              <w:t>I</w:t>
            </w:r>
            <w:r w:rsidR="00A72CA0" w:rsidRPr="00200691">
              <w:rPr>
                <w:rFonts w:ascii="Calibri" w:eastAsia="Times New Roman" w:hAnsi="Calibri" w:cs="Calibri"/>
                <w:bCs/>
                <w:sz w:val="19"/>
                <w:szCs w:val="19"/>
                <w:lang w:val="en-CA"/>
              </w:rPr>
              <w:t xml:space="preserve">ndicate speaker/topic in your </w:t>
            </w:r>
            <w:r w:rsidRPr="00200691">
              <w:rPr>
                <w:rFonts w:ascii="Calibri" w:eastAsia="Times New Roman" w:hAnsi="Calibri" w:cs="Calibri"/>
                <w:bCs/>
                <w:sz w:val="19"/>
                <w:szCs w:val="19"/>
                <w:lang w:val="en-CA"/>
              </w:rPr>
              <w:t>event description.</w:t>
            </w:r>
            <w:r w:rsidR="00A72CA0" w:rsidRPr="00200691">
              <w:rPr>
                <w:rFonts w:ascii="Calibri" w:eastAsia="Times New Roman" w:hAnsi="Calibri" w:cs="Calibri"/>
                <w:bCs/>
                <w:sz w:val="19"/>
                <w:szCs w:val="19"/>
                <w:lang w:val="en-CA"/>
              </w:rPr>
              <w:t xml:space="preserve"> </w:t>
            </w:r>
          </w:p>
        </w:tc>
      </w:tr>
      <w:tr w:rsidR="00C4066E" w14:paraId="0E7F2D01" w14:textId="77777777" w:rsidTr="00A03DC6">
        <w:tc>
          <w:tcPr>
            <w:tcW w:w="3595" w:type="dxa"/>
          </w:tcPr>
          <w:p w14:paraId="2E6E122D" w14:textId="5271F4FD" w:rsidR="00C4066E" w:rsidRPr="00C4066E" w:rsidRDefault="00C4066E" w:rsidP="0008232A">
            <w:pPr>
              <w:rPr>
                <w:rFonts w:ascii="Calibri" w:eastAsia="Times New Roman" w:hAnsi="Calibri" w:cs="Calibri"/>
                <w:bCs/>
                <w:lang w:val="en-CA"/>
              </w:rPr>
            </w:pPr>
            <w:r>
              <w:rPr>
                <w:rFonts w:ascii="Calibri" w:eastAsia="Times New Roman" w:hAnsi="Calibri" w:cs="Calibri"/>
                <w:bCs/>
                <w:lang w:val="en-CA"/>
              </w:rPr>
              <w:t>Temporary installations</w:t>
            </w:r>
          </w:p>
        </w:tc>
        <w:tc>
          <w:tcPr>
            <w:tcW w:w="1890" w:type="dxa"/>
          </w:tcPr>
          <w:p w14:paraId="4FBC21E3" w14:textId="70D0D1EB" w:rsidR="00C4066E" w:rsidRDefault="00A63DF2" w:rsidP="0008232A">
            <w:sdt>
              <w:sdtPr>
                <w:id w:val="-1001502746"/>
                <w14:checkbox>
                  <w14:checked w14:val="0"/>
                  <w14:checkedState w14:val="2612" w14:font="MS Gothic"/>
                  <w14:uncheckedState w14:val="2610" w14:font="MS Gothic"/>
                </w14:checkbox>
              </w:sdtPr>
              <w:sdtEndPr/>
              <w:sdtContent>
                <w:r w:rsidR="00C4066E" w:rsidRPr="000964DD">
                  <w:rPr>
                    <w:rFonts w:ascii="MS Gothic" w:eastAsia="MS Gothic" w:hAnsi="MS Gothic" w:hint="eastAsia"/>
                  </w:rPr>
                  <w:t>☐</w:t>
                </w:r>
              </w:sdtContent>
            </w:sdt>
            <w:r w:rsidR="00C4066E" w:rsidRPr="000964DD">
              <w:t xml:space="preserve"> YES         </w:t>
            </w:r>
            <w:sdt>
              <w:sdtPr>
                <w:id w:val="-1916533832"/>
                <w14:checkbox>
                  <w14:checked w14:val="0"/>
                  <w14:checkedState w14:val="2612" w14:font="MS Gothic"/>
                  <w14:uncheckedState w14:val="2610" w14:font="MS Gothic"/>
                </w14:checkbox>
              </w:sdtPr>
              <w:sdtEndPr/>
              <w:sdtContent>
                <w:r w:rsidR="00C4066E" w:rsidRPr="000964DD">
                  <w:rPr>
                    <w:rFonts w:ascii="MS Gothic" w:eastAsia="MS Gothic" w:hAnsi="MS Gothic" w:hint="eastAsia"/>
                  </w:rPr>
                  <w:t>☐</w:t>
                </w:r>
              </w:sdtContent>
            </w:sdt>
            <w:r w:rsidR="00C4066E" w:rsidRPr="000964DD">
              <w:t xml:space="preserve"> NO   </w:t>
            </w:r>
          </w:p>
        </w:tc>
        <w:tc>
          <w:tcPr>
            <w:tcW w:w="4140" w:type="dxa"/>
          </w:tcPr>
          <w:p w14:paraId="7F6CDDA0" w14:textId="10E31D8B" w:rsidR="00C4066E" w:rsidRPr="00200691" w:rsidRDefault="00C4066E" w:rsidP="0008232A">
            <w:pPr>
              <w:rPr>
                <w:rFonts w:ascii="Calibri" w:eastAsia="Times New Roman" w:hAnsi="Calibri" w:cs="Calibri"/>
                <w:bCs/>
                <w:sz w:val="19"/>
                <w:szCs w:val="19"/>
                <w:lang w:val="en-CA"/>
              </w:rPr>
            </w:pPr>
            <w:r w:rsidRPr="00200691">
              <w:rPr>
                <w:rFonts w:ascii="Calibri" w:eastAsia="Times New Roman" w:hAnsi="Calibri" w:cs="Calibri"/>
                <w:bCs/>
                <w:sz w:val="19"/>
                <w:szCs w:val="19"/>
                <w:lang w:val="en-CA"/>
              </w:rPr>
              <w:t>Include details in your event description</w:t>
            </w:r>
            <w:r w:rsidR="009C2611" w:rsidRPr="00200691">
              <w:rPr>
                <w:rFonts w:ascii="Calibri" w:eastAsia="Times New Roman" w:hAnsi="Calibri" w:cs="Calibri"/>
                <w:bCs/>
                <w:sz w:val="19"/>
                <w:szCs w:val="19"/>
                <w:lang w:val="en-CA"/>
              </w:rPr>
              <w:t>, including site map, duration, and nature of installation.</w:t>
            </w:r>
          </w:p>
        </w:tc>
      </w:tr>
      <w:tr w:rsidR="000964DD" w14:paraId="3402DEA7" w14:textId="77777777" w:rsidTr="00A03DC6">
        <w:tc>
          <w:tcPr>
            <w:tcW w:w="3595" w:type="dxa"/>
          </w:tcPr>
          <w:p w14:paraId="392C5387" w14:textId="77777777" w:rsidR="000964DD" w:rsidRPr="00A274FD" w:rsidRDefault="00A72CA0" w:rsidP="0008232A">
            <w:pPr>
              <w:rPr>
                <w:rFonts w:ascii="Calibri" w:eastAsia="Times New Roman" w:hAnsi="Calibri" w:cs="Calibri"/>
                <w:b/>
                <w:bCs/>
                <w:lang w:val="en-CA"/>
              </w:rPr>
            </w:pPr>
            <w:r w:rsidRPr="00A274FD">
              <w:rPr>
                <w:rFonts w:ascii="Calibri" w:eastAsia="Times New Roman" w:hAnsi="Calibri" w:cs="Calibri"/>
                <w:b/>
                <w:bCs/>
                <w:lang w:val="en-CA"/>
              </w:rPr>
              <w:t>Traffic changes or closures</w:t>
            </w:r>
          </w:p>
        </w:tc>
        <w:tc>
          <w:tcPr>
            <w:tcW w:w="1890" w:type="dxa"/>
          </w:tcPr>
          <w:p w14:paraId="748D2A92" w14:textId="77777777" w:rsidR="000964DD" w:rsidRPr="000964DD" w:rsidRDefault="00A63DF2" w:rsidP="0008232A">
            <w:pPr>
              <w:rPr>
                <w:rFonts w:ascii="Calibri" w:eastAsia="Times New Roman" w:hAnsi="Calibri" w:cs="Calibri"/>
                <w:bCs/>
                <w:lang w:val="en-CA"/>
              </w:rPr>
            </w:pPr>
            <w:sdt>
              <w:sdtPr>
                <w:id w:val="1011257828"/>
                <w14:checkbox>
                  <w14:checked w14:val="0"/>
                  <w14:checkedState w14:val="2612" w14:font="MS Gothic"/>
                  <w14:uncheckedState w14:val="2610" w14:font="MS Gothic"/>
                </w14:checkbox>
              </w:sdtPr>
              <w:sdtEndPr/>
              <w:sdtContent>
                <w:r w:rsidR="000964DD" w:rsidRPr="000964DD">
                  <w:rPr>
                    <w:rFonts w:ascii="MS Gothic" w:eastAsia="MS Gothic" w:hAnsi="MS Gothic" w:hint="eastAsia"/>
                  </w:rPr>
                  <w:t>☐</w:t>
                </w:r>
              </w:sdtContent>
            </w:sdt>
            <w:r w:rsidR="000964DD" w:rsidRPr="000964DD">
              <w:t xml:space="preserve"> YES         </w:t>
            </w:r>
            <w:sdt>
              <w:sdtPr>
                <w:id w:val="1241900319"/>
                <w14:checkbox>
                  <w14:checked w14:val="0"/>
                  <w14:checkedState w14:val="2612" w14:font="MS Gothic"/>
                  <w14:uncheckedState w14:val="2610" w14:font="MS Gothic"/>
                </w14:checkbox>
              </w:sdtPr>
              <w:sdtEndPr/>
              <w:sdtContent>
                <w:r w:rsidR="000964DD" w:rsidRPr="000964DD">
                  <w:rPr>
                    <w:rFonts w:ascii="MS Gothic" w:eastAsia="MS Gothic" w:hAnsi="MS Gothic" w:hint="eastAsia"/>
                  </w:rPr>
                  <w:t>☐</w:t>
                </w:r>
              </w:sdtContent>
            </w:sdt>
            <w:r w:rsidR="000964DD" w:rsidRPr="000964DD">
              <w:t xml:space="preserve"> NO   </w:t>
            </w:r>
          </w:p>
        </w:tc>
        <w:tc>
          <w:tcPr>
            <w:tcW w:w="4140" w:type="dxa"/>
          </w:tcPr>
          <w:p w14:paraId="66A71CA5" w14:textId="77777777" w:rsidR="000964DD" w:rsidRPr="00200691" w:rsidRDefault="002E1328" w:rsidP="0008232A">
            <w:pPr>
              <w:rPr>
                <w:rFonts w:ascii="Calibri" w:eastAsia="Times New Roman" w:hAnsi="Calibri" w:cs="Calibri"/>
                <w:bCs/>
                <w:sz w:val="19"/>
                <w:szCs w:val="19"/>
                <w:lang w:val="en-CA"/>
              </w:rPr>
            </w:pPr>
            <w:r w:rsidRPr="00200691">
              <w:rPr>
                <w:rFonts w:ascii="Calibri" w:eastAsia="Times New Roman" w:hAnsi="Calibri" w:cs="Calibri"/>
                <w:bCs/>
                <w:sz w:val="19"/>
                <w:szCs w:val="19"/>
                <w:lang w:val="en-CA"/>
              </w:rPr>
              <w:t>Submit a Traffic Management Plan to the Traffic Management Committee for approval.</w:t>
            </w:r>
            <w:r w:rsidR="00A72CA0" w:rsidRPr="00200691">
              <w:rPr>
                <w:rFonts w:ascii="Calibri" w:eastAsia="Times New Roman" w:hAnsi="Calibri" w:cs="Calibri"/>
                <w:bCs/>
                <w:sz w:val="19"/>
                <w:szCs w:val="19"/>
                <w:lang w:val="en-CA"/>
              </w:rPr>
              <w:t xml:space="preserve"> </w:t>
            </w:r>
          </w:p>
        </w:tc>
      </w:tr>
    </w:tbl>
    <w:p w14:paraId="6D24780B" w14:textId="20B0B496" w:rsidR="001D0912" w:rsidRDefault="001D0912" w:rsidP="001D0912">
      <w:pPr>
        <w:rPr>
          <w:rFonts w:ascii="Calibri" w:eastAsia="Times New Roman" w:hAnsi="Calibri" w:cs="Calibri"/>
          <w:bCs/>
          <w:i/>
          <w:color w:val="0C2344"/>
          <w:lang w:val="en-CA"/>
        </w:rPr>
      </w:pPr>
    </w:p>
    <w:tbl>
      <w:tblPr>
        <w:tblStyle w:val="TableGrid"/>
        <w:tblW w:w="9625" w:type="dxa"/>
        <w:tblBorders>
          <w:insideH w:val="none" w:sz="0" w:space="0" w:color="auto"/>
          <w:insideV w:val="none" w:sz="0" w:space="0" w:color="auto"/>
        </w:tblBorders>
        <w:tblLook w:val="04A0" w:firstRow="1" w:lastRow="0" w:firstColumn="1" w:lastColumn="0" w:noHBand="0" w:noVBand="1"/>
      </w:tblPr>
      <w:tblGrid>
        <w:gridCol w:w="3235"/>
        <w:gridCol w:w="90"/>
        <w:gridCol w:w="2250"/>
        <w:gridCol w:w="4050"/>
      </w:tblGrid>
      <w:tr w:rsidR="00BF6BA8" w:rsidRPr="00404B1E" w14:paraId="1BE3B885" w14:textId="77777777" w:rsidTr="00526887">
        <w:trPr>
          <w:trHeight w:val="437"/>
        </w:trPr>
        <w:tc>
          <w:tcPr>
            <w:tcW w:w="3325" w:type="dxa"/>
            <w:gridSpan w:val="2"/>
          </w:tcPr>
          <w:p w14:paraId="5798A3AE" w14:textId="77777777" w:rsidR="00BF6BA8" w:rsidRDefault="00A11D68" w:rsidP="003A5086">
            <w:pPr>
              <w:pStyle w:val="MyNormal"/>
              <w:spacing w:before="0" w:after="0"/>
              <w:rPr>
                <w:rFonts w:asciiTheme="majorHAnsi" w:hAnsiTheme="majorHAnsi" w:cstheme="majorHAnsi"/>
                <w:b/>
                <w:sz w:val="22"/>
                <w:szCs w:val="22"/>
              </w:rPr>
            </w:pPr>
            <w:r>
              <w:rPr>
                <w:rFonts w:asciiTheme="majorHAnsi" w:hAnsiTheme="majorHAnsi" w:cstheme="majorHAnsi"/>
                <w:b/>
                <w:sz w:val="22"/>
                <w:szCs w:val="22"/>
              </w:rPr>
              <w:t>ALCOHOL</w:t>
            </w:r>
          </w:p>
          <w:p w14:paraId="12ED1A0D" w14:textId="3FA4C7AB" w:rsidR="00B317E7" w:rsidRPr="00E16A60" w:rsidRDefault="003855BD" w:rsidP="003A5086">
            <w:pPr>
              <w:pStyle w:val="MyNormal"/>
              <w:spacing w:before="0" w:after="0"/>
              <w:rPr>
                <w:rFonts w:asciiTheme="majorHAnsi" w:hAnsiTheme="majorHAnsi" w:cstheme="majorHAnsi"/>
                <w:b/>
                <w:sz w:val="22"/>
                <w:szCs w:val="22"/>
              </w:rPr>
            </w:pPr>
            <w:r>
              <w:rPr>
                <w:rFonts w:asciiTheme="minorHAnsi" w:hAnsiTheme="minorHAnsi" w:cstheme="minorHAnsi"/>
                <w:sz w:val="18"/>
                <w:szCs w:val="18"/>
              </w:rPr>
              <w:t xml:space="preserve">Complete this section if alcohol will be served at your event. </w:t>
            </w:r>
            <w:r w:rsidR="00B317E7" w:rsidRPr="00A564A4">
              <w:rPr>
                <w:rFonts w:asciiTheme="minorHAnsi" w:hAnsiTheme="minorHAnsi" w:cstheme="minorHAnsi"/>
                <w:sz w:val="18"/>
                <w:szCs w:val="18"/>
              </w:rPr>
              <w:t xml:space="preserve">Events serving alcohol </w:t>
            </w:r>
            <w:r w:rsidR="00526887">
              <w:rPr>
                <w:rFonts w:asciiTheme="minorHAnsi" w:hAnsiTheme="minorHAnsi" w:cstheme="minorHAnsi"/>
                <w:sz w:val="18"/>
                <w:szCs w:val="18"/>
              </w:rPr>
              <w:t>are</w:t>
            </w:r>
            <w:r w:rsidR="00B317E7" w:rsidRPr="00A564A4">
              <w:rPr>
                <w:rFonts w:asciiTheme="minorHAnsi" w:hAnsiTheme="minorHAnsi" w:cstheme="minorHAnsi"/>
                <w:sz w:val="18"/>
                <w:szCs w:val="18"/>
              </w:rPr>
              <w:t xml:space="preserve"> subject to additional</w:t>
            </w:r>
            <w:r w:rsidR="00B317E7">
              <w:rPr>
                <w:rFonts w:asciiTheme="minorHAnsi" w:hAnsiTheme="minorHAnsi" w:cstheme="minorHAnsi"/>
                <w:sz w:val="18"/>
                <w:szCs w:val="18"/>
              </w:rPr>
              <w:t xml:space="preserve"> requirements outlined by the province.</w:t>
            </w:r>
          </w:p>
        </w:tc>
        <w:tc>
          <w:tcPr>
            <w:tcW w:w="6300" w:type="dxa"/>
            <w:gridSpan w:val="2"/>
            <w:tcBorders>
              <w:top w:val="single" w:sz="4" w:space="0" w:color="auto"/>
              <w:bottom w:val="nil"/>
            </w:tcBorders>
          </w:tcPr>
          <w:p w14:paraId="1266AD8B" w14:textId="6AEA64E3" w:rsidR="00A11D68" w:rsidRDefault="00BF6BA8" w:rsidP="003A5086">
            <w:r>
              <w:t xml:space="preserve">Served by Scholars’ Catering? </w:t>
            </w:r>
            <w:r w:rsidR="00BA312A">
              <w:t xml:space="preserve">              </w:t>
            </w:r>
            <w:sdt>
              <w:sdtPr>
                <w:id w:val="1037467051"/>
                <w14:checkbox>
                  <w14:checked w14:val="0"/>
                  <w14:checkedState w14:val="2612" w14:font="MS Gothic"/>
                  <w14:uncheckedState w14:val="2610" w14:font="MS Gothic"/>
                </w14:checkbox>
              </w:sdtPr>
              <w:sdtEndPr/>
              <w:sdtContent>
                <w:r w:rsidR="00262108">
                  <w:rPr>
                    <w:rFonts w:ascii="MS Gothic" w:eastAsia="MS Gothic" w:hAnsi="MS Gothic" w:hint="eastAsia"/>
                  </w:rPr>
                  <w:t>☐</w:t>
                </w:r>
              </w:sdtContent>
            </w:sdt>
            <w:r w:rsidRPr="00E16A60">
              <w:t xml:space="preserve"> YES    </w:t>
            </w:r>
            <w:r>
              <w:t xml:space="preserve">    </w:t>
            </w:r>
            <w:r w:rsidRPr="00E16A60">
              <w:t xml:space="preserve"> </w:t>
            </w:r>
            <w:sdt>
              <w:sdtPr>
                <w:id w:val="1768659221"/>
                <w14:checkbox>
                  <w14:checked w14:val="0"/>
                  <w14:checkedState w14:val="2612" w14:font="MS Gothic"/>
                  <w14:uncheckedState w14:val="2610" w14:font="MS Gothic"/>
                </w14:checkbox>
              </w:sdtPr>
              <w:sdtEndPr/>
              <w:sdtContent>
                <w:r w:rsidRPr="00E16A60">
                  <w:rPr>
                    <w:rFonts w:ascii="MS Gothic" w:eastAsia="MS Gothic" w:hAnsi="MS Gothic" w:hint="eastAsia"/>
                  </w:rPr>
                  <w:t>☐</w:t>
                </w:r>
              </w:sdtContent>
            </w:sdt>
            <w:r w:rsidRPr="00E16A60">
              <w:t xml:space="preserve"> NO   </w:t>
            </w:r>
          </w:p>
          <w:p w14:paraId="43E3C542" w14:textId="65D19F49" w:rsidR="00A11D68" w:rsidRDefault="00A11D68" w:rsidP="003A5086">
            <w:r>
              <w:t>Is alcohol being sold?</w:t>
            </w:r>
            <w:r w:rsidR="00BA312A">
              <w:t xml:space="preserve">                        </w:t>
            </w:r>
            <w:r w:rsidR="00BF79D3">
              <w:t xml:space="preserve">  </w:t>
            </w:r>
            <w:r w:rsidR="00BA312A">
              <w:t xml:space="preserve"> </w:t>
            </w:r>
            <w:r w:rsidR="006A2F85">
              <w:t xml:space="preserve"> </w:t>
            </w:r>
            <w:r w:rsidR="00BA312A">
              <w:t xml:space="preserve"> </w:t>
            </w:r>
            <w:r w:rsidR="006A2F85">
              <w:t xml:space="preserve"> </w:t>
            </w:r>
            <w:sdt>
              <w:sdtPr>
                <w:id w:val="1832025548"/>
                <w14:checkbox>
                  <w14:checked w14:val="0"/>
                  <w14:checkedState w14:val="2612" w14:font="MS Gothic"/>
                  <w14:uncheckedState w14:val="2610" w14:font="MS Gothic"/>
                </w14:checkbox>
              </w:sdtPr>
              <w:sdtEndPr/>
              <w:sdtContent>
                <w:r w:rsidR="006A2F85">
                  <w:rPr>
                    <w:rFonts w:ascii="MS Gothic" w:eastAsia="MS Gothic" w:hAnsi="MS Gothic" w:hint="eastAsia"/>
                  </w:rPr>
                  <w:t>☐</w:t>
                </w:r>
              </w:sdtContent>
            </w:sdt>
            <w:r w:rsidRPr="00E16A60">
              <w:t xml:space="preserve"> YES    </w:t>
            </w:r>
            <w:r>
              <w:t xml:space="preserve">    </w:t>
            </w:r>
            <w:r w:rsidRPr="00E16A60">
              <w:t xml:space="preserve"> </w:t>
            </w:r>
            <w:sdt>
              <w:sdtPr>
                <w:id w:val="1632363029"/>
                <w14:checkbox>
                  <w14:checked w14:val="0"/>
                  <w14:checkedState w14:val="2612" w14:font="MS Gothic"/>
                  <w14:uncheckedState w14:val="2610" w14:font="MS Gothic"/>
                </w14:checkbox>
              </w:sdtPr>
              <w:sdtEndPr/>
              <w:sdtContent>
                <w:r w:rsidRPr="00E16A60">
                  <w:rPr>
                    <w:rFonts w:ascii="MS Gothic" w:eastAsia="MS Gothic" w:hAnsi="MS Gothic" w:hint="eastAsia"/>
                  </w:rPr>
                  <w:t>☐</w:t>
                </w:r>
              </w:sdtContent>
            </w:sdt>
            <w:r w:rsidRPr="00E16A60">
              <w:t xml:space="preserve"> NO   </w:t>
            </w:r>
          </w:p>
          <w:p w14:paraId="4EAC12B3" w14:textId="77777777" w:rsidR="00B73A2B" w:rsidRDefault="00262108" w:rsidP="00262108">
            <w:r>
              <w:t xml:space="preserve">Staff/faculty only?                                </w:t>
            </w:r>
            <w:r w:rsidRPr="00E16A60">
              <w:t xml:space="preserve">   </w:t>
            </w:r>
            <w:sdt>
              <w:sdtPr>
                <w:id w:val="391159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16A60">
              <w:t xml:space="preserve"> YES    </w:t>
            </w:r>
            <w:r>
              <w:t xml:space="preserve">    </w:t>
            </w:r>
            <w:r w:rsidRPr="00E16A60">
              <w:t xml:space="preserve"> </w:t>
            </w:r>
            <w:sdt>
              <w:sdtPr>
                <w:id w:val="-120542514"/>
                <w14:checkbox>
                  <w14:checked w14:val="0"/>
                  <w14:checkedState w14:val="2612" w14:font="MS Gothic"/>
                  <w14:uncheckedState w14:val="2610" w14:font="MS Gothic"/>
                </w14:checkbox>
              </w:sdtPr>
              <w:sdtEndPr/>
              <w:sdtContent>
                <w:r w:rsidRPr="00E16A60">
                  <w:rPr>
                    <w:rFonts w:ascii="MS Gothic" w:eastAsia="MS Gothic" w:hAnsi="MS Gothic" w:hint="eastAsia"/>
                  </w:rPr>
                  <w:t>☐</w:t>
                </w:r>
              </w:sdtContent>
            </w:sdt>
            <w:r w:rsidRPr="00E16A60">
              <w:t xml:space="preserve"> NO  </w:t>
            </w:r>
          </w:p>
          <w:p w14:paraId="7C51183B" w14:textId="4D4EF252" w:rsidR="00262108" w:rsidRDefault="00B73A2B" w:rsidP="00262108">
            <w:r>
              <w:t xml:space="preserve">Is there a charge to attend?                  </w:t>
            </w:r>
            <w:sdt>
              <w:sdtPr>
                <w:id w:val="19574425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E16A60">
              <w:t xml:space="preserve"> YES    </w:t>
            </w:r>
            <w:r>
              <w:t xml:space="preserve">    </w:t>
            </w:r>
            <w:r w:rsidRPr="00E16A60">
              <w:t xml:space="preserve"> </w:t>
            </w:r>
            <w:sdt>
              <w:sdtPr>
                <w:id w:val="1706833847"/>
                <w14:checkbox>
                  <w14:checked w14:val="0"/>
                  <w14:checkedState w14:val="2612" w14:font="MS Gothic"/>
                  <w14:uncheckedState w14:val="2610" w14:font="MS Gothic"/>
                </w14:checkbox>
              </w:sdtPr>
              <w:sdtEndPr/>
              <w:sdtContent>
                <w:r w:rsidRPr="00E16A60">
                  <w:rPr>
                    <w:rFonts w:ascii="MS Gothic" w:eastAsia="MS Gothic" w:hAnsi="MS Gothic" w:hint="eastAsia"/>
                  </w:rPr>
                  <w:t>☐</w:t>
                </w:r>
              </w:sdtContent>
            </w:sdt>
            <w:r w:rsidRPr="00E16A60">
              <w:t xml:space="preserve"> NO   </w:t>
            </w:r>
            <w:r w:rsidR="00262108" w:rsidRPr="00E16A60">
              <w:t xml:space="preserve"> </w:t>
            </w:r>
          </w:p>
          <w:p w14:paraId="6CCD5285" w14:textId="75D08118" w:rsidR="00BA312A" w:rsidRPr="00B317E7" w:rsidRDefault="00BA312A" w:rsidP="00BA312A"/>
        </w:tc>
      </w:tr>
      <w:tr w:rsidR="00B317E7" w:rsidRPr="00404B1E" w14:paraId="6CC71DC4" w14:textId="77777777" w:rsidTr="00526887">
        <w:trPr>
          <w:trHeight w:val="437"/>
        </w:trPr>
        <w:tc>
          <w:tcPr>
            <w:tcW w:w="3235" w:type="dxa"/>
          </w:tcPr>
          <w:p w14:paraId="74C37F24" w14:textId="000357A1" w:rsidR="00B317E7" w:rsidRDefault="00B317E7" w:rsidP="003A5086">
            <w:pPr>
              <w:pStyle w:val="MyNormal"/>
              <w:spacing w:before="0" w:after="0"/>
              <w:rPr>
                <w:rFonts w:asciiTheme="majorHAnsi" w:hAnsiTheme="majorHAnsi" w:cstheme="majorHAnsi"/>
                <w:b/>
                <w:sz w:val="22"/>
                <w:szCs w:val="22"/>
              </w:rPr>
            </w:pPr>
            <w:r>
              <w:rPr>
                <w:rFonts w:asciiTheme="majorHAnsi" w:hAnsiTheme="majorHAnsi" w:cstheme="majorHAnsi"/>
                <w:b/>
                <w:sz w:val="22"/>
                <w:szCs w:val="22"/>
              </w:rPr>
              <w:t>OTHER POTENTIAL TO INTERFERE</w:t>
            </w:r>
          </w:p>
        </w:tc>
        <w:tc>
          <w:tcPr>
            <w:tcW w:w="6390" w:type="dxa"/>
            <w:gridSpan w:val="3"/>
            <w:tcBorders>
              <w:top w:val="nil"/>
              <w:bottom w:val="nil"/>
            </w:tcBorders>
          </w:tcPr>
          <w:p w14:paraId="73696A26" w14:textId="3EF929F6" w:rsidR="00897B17" w:rsidRPr="00262108" w:rsidRDefault="00526887" w:rsidP="003A5086">
            <w:r w:rsidRPr="00262108">
              <w:t xml:space="preserve">[Please provide details related </w:t>
            </w:r>
            <w:r w:rsidR="00262108" w:rsidRPr="00262108">
              <w:t>to any items where you checked “yes” above, such as the nature of the activity, i.e. live music</w:t>
            </w:r>
            <w:r w:rsidR="003855BD">
              <w:t xml:space="preserve"> and names of performers</w:t>
            </w:r>
            <w:r w:rsidR="00262108" w:rsidRPr="00262108">
              <w:t>, names/topics of guest speakers</w:t>
            </w:r>
            <w:r w:rsidR="00BF79D3">
              <w:t>.</w:t>
            </w:r>
            <w:r w:rsidR="00262108" w:rsidRPr="00262108">
              <w:t xml:space="preserve">] </w:t>
            </w:r>
          </w:p>
          <w:p w14:paraId="0AF1794C" w14:textId="02EA591D" w:rsidR="00897B17" w:rsidRPr="00A42E3F" w:rsidRDefault="00897B17" w:rsidP="003A5086">
            <w:pPr>
              <w:rPr>
                <w:sz w:val="20"/>
                <w:szCs w:val="20"/>
              </w:rPr>
            </w:pPr>
          </w:p>
        </w:tc>
      </w:tr>
      <w:tr w:rsidR="00A42E3F" w:rsidRPr="00404B1E" w14:paraId="0E67AEFC" w14:textId="77777777" w:rsidTr="003D6474">
        <w:trPr>
          <w:trHeight w:val="437"/>
        </w:trPr>
        <w:tc>
          <w:tcPr>
            <w:tcW w:w="3235" w:type="dxa"/>
          </w:tcPr>
          <w:p w14:paraId="7D39CAB2" w14:textId="35322688" w:rsidR="00A42E3F" w:rsidRDefault="00A42E3F" w:rsidP="003A5086">
            <w:pPr>
              <w:pStyle w:val="MyNormal"/>
              <w:spacing w:before="0" w:after="0"/>
              <w:rPr>
                <w:rFonts w:asciiTheme="majorHAnsi" w:hAnsiTheme="majorHAnsi" w:cstheme="majorHAnsi"/>
                <w:b/>
                <w:sz w:val="22"/>
                <w:szCs w:val="22"/>
              </w:rPr>
            </w:pPr>
            <w:r>
              <w:rPr>
                <w:rFonts w:asciiTheme="majorHAnsi" w:hAnsiTheme="majorHAnsi" w:cstheme="majorHAnsi"/>
                <w:b/>
                <w:sz w:val="22"/>
                <w:szCs w:val="22"/>
              </w:rPr>
              <w:t>UBC SPONSOR</w:t>
            </w:r>
            <w:r w:rsidR="003D6474">
              <w:rPr>
                <w:rFonts w:asciiTheme="majorHAnsi" w:hAnsiTheme="majorHAnsi" w:cstheme="majorHAnsi"/>
                <w:b/>
                <w:sz w:val="22"/>
                <w:szCs w:val="22"/>
              </w:rPr>
              <w:t xml:space="preserve">                       NAME</w:t>
            </w:r>
          </w:p>
        </w:tc>
        <w:tc>
          <w:tcPr>
            <w:tcW w:w="2340" w:type="dxa"/>
            <w:gridSpan w:val="2"/>
            <w:tcBorders>
              <w:top w:val="nil"/>
              <w:bottom w:val="single" w:sz="4" w:space="0" w:color="auto"/>
            </w:tcBorders>
          </w:tcPr>
          <w:p w14:paraId="6F690A2E" w14:textId="5FFD0533" w:rsidR="00A42E3F" w:rsidRDefault="00A42E3F" w:rsidP="003A5086"/>
        </w:tc>
        <w:tc>
          <w:tcPr>
            <w:tcW w:w="4050" w:type="dxa"/>
            <w:tcBorders>
              <w:top w:val="nil"/>
              <w:bottom w:val="nil"/>
            </w:tcBorders>
          </w:tcPr>
          <w:p w14:paraId="2D220D5F" w14:textId="0C68E796" w:rsidR="00A42E3F" w:rsidRDefault="003D6474" w:rsidP="003A5086">
            <w:r w:rsidRPr="003D6474">
              <w:rPr>
                <w:b/>
              </w:rPr>
              <w:t>APPROVAL</w:t>
            </w:r>
            <w:r>
              <w:t xml:space="preserve">      </w:t>
            </w:r>
            <w:sdt>
              <w:sdtPr>
                <w:id w:val="1683083111"/>
                <w14:checkbox>
                  <w14:checked w14:val="0"/>
                  <w14:checkedState w14:val="2612" w14:font="MS Gothic"/>
                  <w14:uncheckedState w14:val="2610" w14:font="MS Gothic"/>
                </w14:checkbox>
              </w:sdtPr>
              <w:sdtEndPr/>
              <w:sdtContent>
                <w:r w:rsidR="00A42E3F">
                  <w:rPr>
                    <w:rFonts w:ascii="MS Gothic" w:eastAsia="MS Gothic" w:hAnsi="MS Gothic" w:hint="eastAsia"/>
                  </w:rPr>
                  <w:t>☐</w:t>
                </w:r>
              </w:sdtContent>
            </w:sdt>
            <w:r w:rsidR="00A42E3F" w:rsidRPr="00E16A60">
              <w:t xml:space="preserve"> </w:t>
            </w:r>
            <w:r>
              <w:t>RECEIVED</w:t>
            </w:r>
            <w:r w:rsidR="00A42E3F" w:rsidRPr="00E16A60">
              <w:t xml:space="preserve">    </w:t>
            </w:r>
            <w:sdt>
              <w:sdtPr>
                <w:id w:val="459462320"/>
                <w14:checkbox>
                  <w14:checked w14:val="0"/>
                  <w14:checkedState w14:val="2612" w14:font="MS Gothic"/>
                  <w14:uncheckedState w14:val="2610" w14:font="MS Gothic"/>
                </w14:checkbox>
              </w:sdtPr>
              <w:sdtEndPr/>
              <w:sdtContent>
                <w:r w:rsidR="00A42E3F" w:rsidRPr="00E16A60">
                  <w:rPr>
                    <w:rFonts w:ascii="MS Gothic" w:eastAsia="MS Gothic" w:hAnsi="MS Gothic" w:hint="eastAsia"/>
                  </w:rPr>
                  <w:t>☐</w:t>
                </w:r>
              </w:sdtContent>
            </w:sdt>
            <w:r w:rsidR="00A42E3F" w:rsidRPr="00E16A60">
              <w:t xml:space="preserve"> </w:t>
            </w:r>
            <w:r>
              <w:t>PENDING</w:t>
            </w:r>
            <w:r w:rsidR="00A42E3F" w:rsidRPr="00E16A60">
              <w:t xml:space="preserve"> </w:t>
            </w:r>
          </w:p>
        </w:tc>
      </w:tr>
      <w:tr w:rsidR="003D6474" w:rsidRPr="00404B1E" w14:paraId="25734EE6" w14:textId="77777777" w:rsidTr="00262108">
        <w:trPr>
          <w:trHeight w:val="296"/>
        </w:trPr>
        <w:tc>
          <w:tcPr>
            <w:tcW w:w="9625" w:type="dxa"/>
            <w:gridSpan w:val="4"/>
          </w:tcPr>
          <w:p w14:paraId="6B5B37A9" w14:textId="1DE17521" w:rsidR="003D6474" w:rsidRDefault="00897B17" w:rsidP="003A5086">
            <w:r>
              <w:rPr>
                <w:sz w:val="20"/>
                <w:szCs w:val="20"/>
              </w:rPr>
              <w:t>A UBC sponsor is a relevant Dean, Director, AVP or relevant UBC</w:t>
            </w:r>
            <w:r w:rsidR="004B366E">
              <w:rPr>
                <w:sz w:val="20"/>
                <w:szCs w:val="20"/>
              </w:rPr>
              <w:t xml:space="preserve"> leader</w:t>
            </w:r>
            <w:r>
              <w:rPr>
                <w:sz w:val="20"/>
                <w:szCs w:val="20"/>
              </w:rPr>
              <w:t xml:space="preserve"> who supports the event in principle. </w:t>
            </w:r>
          </w:p>
        </w:tc>
      </w:tr>
    </w:tbl>
    <w:p w14:paraId="0E70A623" w14:textId="77777777" w:rsidR="00262108" w:rsidRDefault="00262108" w:rsidP="00262108">
      <w:pPr>
        <w:pStyle w:val="TOCHeading"/>
        <w:rPr>
          <w:rFonts w:ascii="Calibri Light" w:eastAsiaTheme="minorHAnsi" w:hAnsi="Calibri Light" w:cstheme="minorBidi"/>
          <w:b/>
          <w:bCs/>
          <w:color w:val="00A7E1"/>
          <w:sz w:val="28"/>
          <w:szCs w:val="22"/>
          <w:lang w:val="en-CA"/>
        </w:rPr>
      </w:pPr>
      <w:r>
        <w:rPr>
          <w:rFonts w:ascii="Calibri Light" w:eastAsiaTheme="minorHAnsi" w:hAnsi="Calibri Light" w:cstheme="minorBidi"/>
          <w:b/>
          <w:bCs/>
          <w:color w:val="00A7E1"/>
          <w:sz w:val="28"/>
          <w:szCs w:val="22"/>
          <w:lang w:val="en-CA"/>
        </w:rPr>
        <w:t xml:space="preserve">Event Submission </w:t>
      </w:r>
    </w:p>
    <w:p w14:paraId="488B3423" w14:textId="37EFD847" w:rsidR="009C2611" w:rsidRPr="00262108" w:rsidRDefault="00262108" w:rsidP="00262108">
      <w:pPr>
        <w:rPr>
          <w:rFonts w:asciiTheme="minorHAnsi" w:hAnsiTheme="minorHAnsi" w:cstheme="minorHAnsi"/>
          <w:lang w:val="en-CA"/>
        </w:rPr>
      </w:pPr>
      <w:r w:rsidRPr="00FF1D23">
        <w:rPr>
          <w:rFonts w:asciiTheme="minorHAnsi" w:hAnsiTheme="minorHAnsi" w:cstheme="minorHAnsi"/>
          <w:lang w:val="en-CA"/>
        </w:rPr>
        <w:t xml:space="preserve">Please save this form and submit as attachment to </w:t>
      </w:r>
      <w:hyperlink r:id="rId11" w:history="1">
        <w:r w:rsidR="001104C9" w:rsidRPr="00242626">
          <w:rPr>
            <w:rStyle w:val="Hyperlink"/>
            <w:rFonts w:asciiTheme="minorHAnsi" w:hAnsiTheme="minorHAnsi" w:cstheme="minorHAnsi"/>
            <w:lang w:val="en-CA"/>
          </w:rPr>
          <w:t>operations.ok@ubc.ca</w:t>
        </w:r>
      </w:hyperlink>
      <w:r w:rsidR="001104C9">
        <w:rPr>
          <w:rFonts w:asciiTheme="minorHAnsi" w:hAnsiTheme="minorHAnsi" w:cstheme="minorHAnsi"/>
          <w:lang w:val="en-CA"/>
        </w:rPr>
        <w:t xml:space="preserve"> </w:t>
      </w:r>
      <w:r w:rsidRPr="00FF1D23">
        <w:rPr>
          <w:rFonts w:asciiTheme="minorHAnsi" w:hAnsiTheme="minorHAnsi" w:cstheme="minorHAnsi"/>
          <w:lang w:val="en-CA"/>
        </w:rPr>
        <w:t>for review</w:t>
      </w:r>
      <w:r w:rsidR="004B366E">
        <w:rPr>
          <w:rFonts w:asciiTheme="minorHAnsi" w:hAnsiTheme="minorHAnsi" w:cstheme="minorHAnsi"/>
          <w:lang w:val="en-CA"/>
        </w:rPr>
        <w:t xml:space="preserve"> with any relevant attachments (i.e. site map)</w:t>
      </w:r>
      <w:r w:rsidRPr="00FF1D23">
        <w:rPr>
          <w:rFonts w:asciiTheme="minorHAnsi" w:hAnsiTheme="minorHAnsi" w:cstheme="minorHAnsi"/>
          <w:lang w:val="en-CA"/>
        </w:rPr>
        <w:t>.</w:t>
      </w:r>
      <w:r w:rsidR="009C2611">
        <w:rPr>
          <w:rFonts w:eastAsiaTheme="minorHAnsi" w:cstheme="minorBidi"/>
          <w:b/>
          <w:bCs/>
          <w:color w:val="00A7E1"/>
          <w:sz w:val="28"/>
          <w:lang w:val="en-CA"/>
        </w:rPr>
        <w:br w:type="page"/>
      </w:r>
    </w:p>
    <w:p w14:paraId="1327F29A" w14:textId="77777777" w:rsidR="00BF79D3" w:rsidRDefault="00BF79D3" w:rsidP="00BF79D3">
      <w:pPr>
        <w:pStyle w:val="TOCHeading"/>
        <w:rPr>
          <w:rFonts w:ascii="Calibri Light" w:eastAsiaTheme="minorHAnsi" w:hAnsi="Calibri Light" w:cstheme="minorBidi"/>
          <w:b/>
          <w:bCs/>
          <w:color w:val="00A7E1"/>
          <w:sz w:val="28"/>
          <w:szCs w:val="22"/>
          <w:lang w:val="en-CA"/>
        </w:rPr>
      </w:pPr>
      <w:r>
        <w:rPr>
          <w:rFonts w:ascii="Calibri Light" w:eastAsiaTheme="minorHAnsi" w:hAnsi="Calibri Light" w:cstheme="minorBidi"/>
          <w:b/>
          <w:bCs/>
          <w:color w:val="00A7E1"/>
          <w:sz w:val="28"/>
          <w:szCs w:val="22"/>
          <w:lang w:val="en-CA"/>
        </w:rPr>
        <w:lastRenderedPageBreak/>
        <w:t xml:space="preserve">Resources </w:t>
      </w:r>
    </w:p>
    <w:p w14:paraId="340DDEC5" w14:textId="4976F20E" w:rsidR="00BF79D3" w:rsidRDefault="00BF79D3" w:rsidP="00BF79D3">
      <w:pPr>
        <w:rPr>
          <w:rFonts w:asciiTheme="minorHAnsi" w:hAnsiTheme="minorHAnsi" w:cstheme="minorHAnsi"/>
          <w:lang w:val="en-CA"/>
        </w:rPr>
      </w:pPr>
      <w:r w:rsidRPr="00DF0CB9">
        <w:rPr>
          <w:rFonts w:asciiTheme="minorHAnsi" w:hAnsiTheme="minorHAnsi" w:cstheme="minorHAnsi"/>
          <w:lang w:val="en-CA"/>
        </w:rPr>
        <w:t>For assistance with your Safe Event Form, email</w:t>
      </w:r>
      <w:r w:rsidR="001104C9">
        <w:t xml:space="preserve"> </w:t>
      </w:r>
      <w:hyperlink r:id="rId12" w:history="1">
        <w:r w:rsidR="001104C9" w:rsidRPr="001104C9">
          <w:rPr>
            <w:rStyle w:val="Hyperlink"/>
            <w:rFonts w:asciiTheme="minorHAnsi" w:hAnsiTheme="minorHAnsi" w:cstheme="minorHAnsi"/>
          </w:rPr>
          <w:t>operations.ok@ubc.ca</w:t>
        </w:r>
      </w:hyperlink>
      <w:r w:rsidR="001104C9">
        <w:t>.</w:t>
      </w:r>
    </w:p>
    <w:p w14:paraId="725A908C" w14:textId="77777777" w:rsidR="00BF79D3" w:rsidRPr="00BF79D3" w:rsidRDefault="00BF79D3" w:rsidP="00BF79D3">
      <w:pPr>
        <w:rPr>
          <w:rFonts w:asciiTheme="minorHAnsi" w:hAnsiTheme="minorHAnsi" w:cstheme="minorHAnsi"/>
          <w:lang w:val="en-CA"/>
        </w:rPr>
      </w:pPr>
    </w:p>
    <w:p w14:paraId="2B1E33DC" w14:textId="4D258937" w:rsidR="00BD30EF" w:rsidRPr="00BD30EF" w:rsidRDefault="00BD30EF" w:rsidP="00BF79D3">
      <w:pPr>
        <w:pStyle w:val="Heading2"/>
        <w:rPr>
          <w:rFonts w:eastAsiaTheme="minorHAnsi"/>
          <w:lang w:val="en-CA"/>
        </w:rPr>
      </w:pPr>
      <w:r>
        <w:rPr>
          <w:rFonts w:eastAsiaTheme="minorHAnsi"/>
          <w:lang w:val="en-CA"/>
        </w:rPr>
        <w:t xml:space="preserve">Attachments checklist </w:t>
      </w:r>
    </w:p>
    <w:p w14:paraId="40B84E1F" w14:textId="75825659" w:rsidR="00BD30EF" w:rsidRPr="00ED15B7" w:rsidRDefault="00BD30EF" w:rsidP="00BD30EF">
      <w:pPr>
        <w:rPr>
          <w:rFonts w:asciiTheme="minorHAnsi" w:hAnsiTheme="minorHAnsi" w:cstheme="minorHAnsi"/>
          <w:lang w:val="en-CA"/>
        </w:rPr>
      </w:pPr>
      <w:r w:rsidRPr="00ED15B7">
        <w:rPr>
          <w:rFonts w:asciiTheme="minorHAnsi" w:hAnsiTheme="minorHAnsi" w:cstheme="minorHAnsi"/>
          <w:lang w:val="en-CA"/>
        </w:rPr>
        <w:t xml:space="preserve">Please ensure that </w:t>
      </w:r>
      <w:r w:rsidR="00BF79D3">
        <w:rPr>
          <w:rFonts w:asciiTheme="minorHAnsi" w:hAnsiTheme="minorHAnsi" w:cstheme="minorHAnsi"/>
          <w:lang w:val="en-CA"/>
        </w:rPr>
        <w:t>r</w:t>
      </w:r>
      <w:r w:rsidRPr="00ED15B7">
        <w:rPr>
          <w:rFonts w:asciiTheme="minorHAnsi" w:hAnsiTheme="minorHAnsi" w:cstheme="minorHAnsi"/>
          <w:lang w:val="en-CA"/>
        </w:rPr>
        <w:t xml:space="preserve">elevant attachments are provided with your event application. </w:t>
      </w:r>
      <w:r w:rsidR="006A2F85">
        <w:rPr>
          <w:rFonts w:asciiTheme="minorHAnsi" w:hAnsiTheme="minorHAnsi" w:cstheme="minorHAnsi"/>
          <w:lang w:val="en-CA"/>
        </w:rPr>
        <w:t>Relevant attachments may include:</w:t>
      </w:r>
    </w:p>
    <w:p w14:paraId="7999D4DF" w14:textId="77777777" w:rsidR="00BD30EF" w:rsidRPr="00ED15B7" w:rsidRDefault="00BD30EF" w:rsidP="00BD30EF">
      <w:pPr>
        <w:rPr>
          <w:rFonts w:asciiTheme="minorHAnsi" w:hAnsiTheme="minorHAnsi" w:cstheme="minorHAnsi"/>
          <w:lang w:val="en-CA"/>
        </w:rPr>
      </w:pPr>
    </w:p>
    <w:p w14:paraId="1D887882" w14:textId="57C72A8B" w:rsidR="00BD30EF" w:rsidRPr="008C14A6" w:rsidRDefault="00A63DF2" w:rsidP="00BD30EF">
      <w:pPr>
        <w:ind w:firstLine="360"/>
        <w:jc w:val="both"/>
        <w:rPr>
          <w:rFonts w:asciiTheme="minorHAnsi" w:hAnsiTheme="minorHAnsi" w:cstheme="minorHAnsi"/>
          <w:lang w:val="en-CA"/>
        </w:rPr>
      </w:pPr>
      <w:sdt>
        <w:sdtPr>
          <w:rPr>
            <w:rFonts w:asciiTheme="minorHAnsi" w:hAnsiTheme="minorHAnsi" w:cstheme="minorHAnsi"/>
          </w:rPr>
          <w:id w:val="-198783432"/>
          <w14:checkbox>
            <w14:checked w14:val="0"/>
            <w14:checkedState w14:val="2612" w14:font="MS Gothic"/>
            <w14:uncheckedState w14:val="2610" w14:font="MS Gothic"/>
          </w14:checkbox>
        </w:sdtPr>
        <w:sdtEndPr/>
        <w:sdtContent>
          <w:r w:rsidR="00BD30EF">
            <w:rPr>
              <w:rFonts w:ascii="MS Gothic" w:eastAsia="MS Gothic" w:hAnsi="MS Gothic" w:cstheme="minorHAnsi" w:hint="eastAsia"/>
            </w:rPr>
            <w:t>☐</w:t>
          </w:r>
        </w:sdtContent>
      </w:sdt>
      <w:r w:rsidR="00BD30EF" w:rsidRPr="00ED15B7">
        <w:rPr>
          <w:rFonts w:asciiTheme="minorHAnsi" w:hAnsiTheme="minorHAnsi" w:cstheme="minorHAnsi"/>
          <w:lang w:val="en-CA"/>
        </w:rPr>
        <w:t xml:space="preserve"> Liability Insurance</w:t>
      </w:r>
      <w:r w:rsidR="00BD30EF" w:rsidRPr="00ED15B7">
        <w:rPr>
          <w:rFonts w:asciiTheme="minorHAnsi" w:hAnsiTheme="minorHAnsi" w:cstheme="minorHAnsi"/>
          <w:i/>
          <w:lang w:val="en-CA"/>
        </w:rPr>
        <w:t xml:space="preserve"> </w:t>
      </w:r>
      <w:r w:rsidR="00BD30EF">
        <w:rPr>
          <w:rFonts w:asciiTheme="minorHAnsi" w:hAnsiTheme="minorHAnsi" w:cstheme="minorHAnsi"/>
          <w:lang w:val="en-CA"/>
        </w:rPr>
        <w:t xml:space="preserve">(external </w:t>
      </w:r>
      <w:r w:rsidR="00080E07">
        <w:rPr>
          <w:rFonts w:asciiTheme="minorHAnsi" w:hAnsiTheme="minorHAnsi" w:cstheme="minorHAnsi"/>
          <w:lang w:val="en-CA"/>
        </w:rPr>
        <w:t xml:space="preserve">and off-campus </w:t>
      </w:r>
      <w:r w:rsidR="00BD30EF">
        <w:rPr>
          <w:rFonts w:asciiTheme="minorHAnsi" w:hAnsiTheme="minorHAnsi" w:cstheme="minorHAnsi"/>
          <w:lang w:val="en-CA"/>
        </w:rPr>
        <w:t>only)</w:t>
      </w:r>
    </w:p>
    <w:p w14:paraId="1783D2B2" w14:textId="53D7B317" w:rsidR="00BD30EF" w:rsidRPr="00ED15B7" w:rsidRDefault="00A63DF2" w:rsidP="00BD30EF">
      <w:pPr>
        <w:ind w:left="360"/>
        <w:jc w:val="both"/>
        <w:rPr>
          <w:rFonts w:asciiTheme="minorHAnsi" w:hAnsiTheme="minorHAnsi" w:cstheme="minorHAnsi"/>
          <w:lang w:val="en-CA"/>
        </w:rPr>
      </w:pPr>
      <w:sdt>
        <w:sdtPr>
          <w:rPr>
            <w:rFonts w:asciiTheme="minorHAnsi" w:eastAsia="MS Gothic" w:hAnsiTheme="minorHAnsi" w:cstheme="minorHAnsi"/>
          </w:rPr>
          <w:id w:val="-699934850"/>
          <w14:checkbox>
            <w14:checked w14:val="0"/>
            <w14:checkedState w14:val="2612" w14:font="MS Gothic"/>
            <w14:uncheckedState w14:val="2610" w14:font="MS Gothic"/>
          </w14:checkbox>
        </w:sdtPr>
        <w:sdtEndPr/>
        <w:sdtContent>
          <w:r w:rsidR="00BD30EF" w:rsidRPr="00ED15B7">
            <w:rPr>
              <w:rFonts w:ascii="Segoe UI Symbol" w:eastAsia="MS Gothic" w:hAnsi="Segoe UI Symbol" w:cs="Segoe UI Symbol"/>
            </w:rPr>
            <w:t>☐</w:t>
          </w:r>
        </w:sdtContent>
      </w:sdt>
      <w:r w:rsidR="00BD30EF" w:rsidRPr="00ED15B7">
        <w:rPr>
          <w:rFonts w:asciiTheme="minorHAnsi" w:hAnsiTheme="minorHAnsi" w:cstheme="minorHAnsi"/>
          <w:lang w:val="en-CA"/>
        </w:rPr>
        <w:t xml:space="preserve"> Special Events Permit </w:t>
      </w:r>
    </w:p>
    <w:p w14:paraId="3736A45F" w14:textId="70A4AC7F" w:rsidR="00BD30EF" w:rsidRDefault="00A63DF2" w:rsidP="00BD30EF">
      <w:pPr>
        <w:ind w:left="360"/>
        <w:jc w:val="both"/>
        <w:rPr>
          <w:rFonts w:asciiTheme="minorHAnsi" w:hAnsiTheme="minorHAnsi" w:cstheme="minorHAnsi"/>
          <w:lang w:val="en-CA"/>
        </w:rPr>
      </w:pPr>
      <w:sdt>
        <w:sdtPr>
          <w:rPr>
            <w:rFonts w:asciiTheme="minorHAnsi" w:hAnsiTheme="minorHAnsi" w:cstheme="minorHAnsi"/>
          </w:rPr>
          <w:id w:val="1973475641"/>
          <w14:checkbox>
            <w14:checked w14:val="0"/>
            <w14:checkedState w14:val="2612" w14:font="MS Gothic"/>
            <w14:uncheckedState w14:val="2610" w14:font="MS Gothic"/>
          </w14:checkbox>
        </w:sdtPr>
        <w:sdtEndPr/>
        <w:sdtContent>
          <w:r w:rsidR="00BD30EF" w:rsidRPr="00ED15B7">
            <w:rPr>
              <w:rFonts w:ascii="Segoe UI Symbol" w:eastAsia="MS Gothic" w:hAnsi="Segoe UI Symbol" w:cs="Segoe UI Symbol"/>
            </w:rPr>
            <w:t>☐</w:t>
          </w:r>
        </w:sdtContent>
      </w:sdt>
      <w:r w:rsidR="00BD30EF" w:rsidRPr="00ED15B7">
        <w:rPr>
          <w:rFonts w:asciiTheme="minorHAnsi" w:hAnsiTheme="minorHAnsi" w:cstheme="minorHAnsi"/>
          <w:lang w:val="en-CA"/>
        </w:rPr>
        <w:t xml:space="preserve"> Site Map</w:t>
      </w:r>
    </w:p>
    <w:p w14:paraId="4E387F3F" w14:textId="2D8AC87A" w:rsidR="00897B17" w:rsidRDefault="00A63DF2" w:rsidP="00897B17">
      <w:pPr>
        <w:ind w:left="360"/>
        <w:jc w:val="both"/>
        <w:rPr>
          <w:rFonts w:asciiTheme="minorHAnsi" w:hAnsiTheme="minorHAnsi" w:cstheme="minorHAnsi"/>
          <w:lang w:val="en-CA"/>
        </w:rPr>
      </w:pPr>
      <w:sdt>
        <w:sdtPr>
          <w:rPr>
            <w:rFonts w:asciiTheme="minorHAnsi" w:hAnsiTheme="minorHAnsi" w:cstheme="minorHAnsi"/>
          </w:rPr>
          <w:id w:val="1675535011"/>
          <w14:checkbox>
            <w14:checked w14:val="0"/>
            <w14:checkedState w14:val="2612" w14:font="MS Gothic"/>
            <w14:uncheckedState w14:val="2610" w14:font="MS Gothic"/>
          </w14:checkbox>
        </w:sdtPr>
        <w:sdtEndPr/>
        <w:sdtContent>
          <w:r w:rsidR="00897B17" w:rsidRPr="00ED15B7">
            <w:rPr>
              <w:rFonts w:ascii="Segoe UI Symbol" w:eastAsia="MS Gothic" w:hAnsi="Segoe UI Symbol" w:cs="Segoe UI Symbol"/>
            </w:rPr>
            <w:t>☐</w:t>
          </w:r>
        </w:sdtContent>
      </w:sdt>
      <w:r w:rsidR="00897B17" w:rsidRPr="00ED15B7">
        <w:rPr>
          <w:rFonts w:asciiTheme="minorHAnsi" w:hAnsiTheme="minorHAnsi" w:cstheme="minorHAnsi"/>
          <w:lang w:val="en-CA"/>
        </w:rPr>
        <w:t xml:space="preserve"> </w:t>
      </w:r>
      <w:r w:rsidR="00897B17">
        <w:rPr>
          <w:rFonts w:asciiTheme="minorHAnsi" w:hAnsiTheme="minorHAnsi" w:cstheme="minorHAnsi"/>
          <w:lang w:val="en-CA"/>
        </w:rPr>
        <w:t>Potential to Interfere checklist (see Appendix A)</w:t>
      </w:r>
    </w:p>
    <w:p w14:paraId="16C9B9ED" w14:textId="7C917787" w:rsidR="00BF79D3" w:rsidRDefault="00A63DF2" w:rsidP="00BF79D3">
      <w:pPr>
        <w:ind w:left="360"/>
        <w:jc w:val="both"/>
        <w:rPr>
          <w:rFonts w:asciiTheme="minorHAnsi" w:hAnsiTheme="minorHAnsi" w:cstheme="minorHAnsi"/>
          <w:lang w:val="en-CA"/>
        </w:rPr>
      </w:pPr>
      <w:sdt>
        <w:sdtPr>
          <w:rPr>
            <w:rFonts w:asciiTheme="minorHAnsi" w:hAnsiTheme="minorHAnsi" w:cstheme="minorHAnsi"/>
          </w:rPr>
          <w:id w:val="9029811"/>
          <w14:checkbox>
            <w14:checked w14:val="0"/>
            <w14:checkedState w14:val="2612" w14:font="MS Gothic"/>
            <w14:uncheckedState w14:val="2610" w14:font="MS Gothic"/>
          </w14:checkbox>
        </w:sdtPr>
        <w:sdtEndPr/>
        <w:sdtContent>
          <w:r w:rsidR="00897B17" w:rsidRPr="00ED15B7">
            <w:rPr>
              <w:rFonts w:ascii="Segoe UI Symbol" w:eastAsia="MS Gothic" w:hAnsi="Segoe UI Symbol" w:cs="Segoe UI Symbol"/>
            </w:rPr>
            <w:t>☐</w:t>
          </w:r>
        </w:sdtContent>
      </w:sdt>
      <w:r w:rsidR="00897B17">
        <w:rPr>
          <w:rFonts w:asciiTheme="minorHAnsi" w:hAnsiTheme="minorHAnsi" w:cstheme="minorHAnsi"/>
          <w:lang w:val="en-CA"/>
        </w:rPr>
        <w:t xml:space="preserve"> Large Events checklist (see Appendix B)</w:t>
      </w:r>
    </w:p>
    <w:p w14:paraId="44EC0490" w14:textId="77777777" w:rsidR="00262108" w:rsidRDefault="00262108" w:rsidP="00BF79D3">
      <w:pPr>
        <w:rPr>
          <w:lang w:val="en-CA"/>
        </w:rPr>
      </w:pPr>
    </w:p>
    <w:p w14:paraId="2D77E646" w14:textId="77777777" w:rsidR="00262108" w:rsidRPr="00372D57" w:rsidRDefault="00262108" w:rsidP="00BF79D3">
      <w:pPr>
        <w:pStyle w:val="Heading2"/>
        <w:rPr>
          <w:rFonts w:eastAsiaTheme="minorHAnsi"/>
          <w:lang w:val="en-CA"/>
        </w:rPr>
      </w:pPr>
      <w:r>
        <w:rPr>
          <w:rFonts w:eastAsiaTheme="minorHAnsi"/>
          <w:lang w:val="en-CA"/>
        </w:rPr>
        <w:t xml:space="preserve">Event Setup </w:t>
      </w:r>
    </w:p>
    <w:p w14:paraId="6BC9DCB9" w14:textId="77777777" w:rsidR="00262108" w:rsidRDefault="00262108" w:rsidP="00262108">
      <w:pPr>
        <w:rPr>
          <w:rFonts w:asciiTheme="minorHAnsi" w:hAnsiTheme="minorHAnsi" w:cstheme="minorHAnsi"/>
          <w:lang w:val="en-CA"/>
        </w:rPr>
      </w:pPr>
      <w:r>
        <w:rPr>
          <w:rFonts w:asciiTheme="minorHAnsi" w:hAnsiTheme="minorHAnsi" w:cstheme="minorHAnsi"/>
          <w:lang w:val="en-CA"/>
        </w:rPr>
        <w:t xml:space="preserve">Various campus services are available to assist with your event. It is recommended that organizers make space bookings and contact service departments as soon as possible: </w:t>
      </w:r>
    </w:p>
    <w:p w14:paraId="3A25A87B" w14:textId="77777777" w:rsidR="00262108" w:rsidRDefault="00262108" w:rsidP="00262108">
      <w:pPr>
        <w:rPr>
          <w:rFonts w:asciiTheme="minorHAnsi" w:hAnsiTheme="minorHAnsi" w:cstheme="minorHAnsi"/>
          <w:lang w:val="en-CA"/>
        </w:rPr>
      </w:pPr>
    </w:p>
    <w:p w14:paraId="51BD5983" w14:textId="77777777" w:rsidR="00262108" w:rsidRDefault="00262108" w:rsidP="00262108">
      <w:pPr>
        <w:pStyle w:val="ListParagraph"/>
        <w:numPr>
          <w:ilvl w:val="0"/>
          <w:numId w:val="9"/>
        </w:numPr>
        <w:rPr>
          <w:rFonts w:asciiTheme="minorHAnsi" w:hAnsiTheme="minorHAnsi" w:cstheme="minorHAnsi"/>
          <w:lang w:val="en-CA"/>
        </w:rPr>
      </w:pPr>
      <w:r>
        <w:rPr>
          <w:rFonts w:asciiTheme="minorHAnsi" w:hAnsiTheme="minorHAnsi" w:cstheme="minorHAnsi"/>
          <w:lang w:val="en-CA"/>
        </w:rPr>
        <w:t xml:space="preserve">Audio-visual: Place an </w:t>
      </w:r>
      <w:hyperlink r:id="rId13" w:history="1">
        <w:r w:rsidRPr="004B216A">
          <w:rPr>
            <w:rStyle w:val="Hyperlink"/>
            <w:rFonts w:asciiTheme="minorHAnsi" w:hAnsiTheme="minorHAnsi" w:cstheme="minorHAnsi"/>
            <w:lang w:val="en-CA"/>
          </w:rPr>
          <w:t>IT ticket</w:t>
        </w:r>
      </w:hyperlink>
      <w:r>
        <w:rPr>
          <w:rFonts w:asciiTheme="minorHAnsi" w:hAnsiTheme="minorHAnsi" w:cstheme="minorHAnsi"/>
          <w:lang w:val="en-CA"/>
        </w:rPr>
        <w:t xml:space="preserve"> </w:t>
      </w:r>
    </w:p>
    <w:p w14:paraId="681FE6D5" w14:textId="77777777" w:rsidR="00262108" w:rsidRDefault="00262108" w:rsidP="00262108">
      <w:pPr>
        <w:pStyle w:val="ListParagraph"/>
        <w:numPr>
          <w:ilvl w:val="0"/>
          <w:numId w:val="9"/>
        </w:numPr>
        <w:rPr>
          <w:rFonts w:asciiTheme="minorHAnsi" w:hAnsiTheme="minorHAnsi" w:cstheme="minorHAnsi"/>
          <w:lang w:val="en-CA"/>
        </w:rPr>
      </w:pPr>
      <w:r>
        <w:rPr>
          <w:rFonts w:asciiTheme="minorHAnsi" w:hAnsiTheme="minorHAnsi" w:cstheme="minorHAnsi"/>
          <w:lang w:val="en-CA"/>
        </w:rPr>
        <w:t xml:space="preserve">Catering: Place an order with </w:t>
      </w:r>
      <w:hyperlink r:id="rId14" w:history="1">
        <w:r w:rsidRPr="00CC546A">
          <w:rPr>
            <w:rStyle w:val="Hyperlink"/>
            <w:rFonts w:asciiTheme="minorHAnsi" w:hAnsiTheme="minorHAnsi" w:cstheme="minorHAnsi"/>
            <w:lang w:val="en-CA"/>
          </w:rPr>
          <w:t xml:space="preserve">Scholars’ Catering </w:t>
        </w:r>
      </w:hyperlink>
      <w:r>
        <w:rPr>
          <w:rFonts w:asciiTheme="minorHAnsi" w:hAnsiTheme="minorHAnsi" w:cstheme="minorHAnsi"/>
          <w:lang w:val="en-CA"/>
        </w:rPr>
        <w:t xml:space="preserve"> </w:t>
      </w:r>
    </w:p>
    <w:p w14:paraId="2AE756F7" w14:textId="77777777" w:rsidR="00262108" w:rsidRDefault="00262108" w:rsidP="00262108">
      <w:pPr>
        <w:pStyle w:val="ListParagraph"/>
        <w:numPr>
          <w:ilvl w:val="0"/>
          <w:numId w:val="9"/>
        </w:numPr>
        <w:rPr>
          <w:rFonts w:asciiTheme="minorHAnsi" w:hAnsiTheme="minorHAnsi" w:cstheme="minorHAnsi"/>
          <w:lang w:val="en-CA"/>
        </w:rPr>
      </w:pPr>
      <w:r>
        <w:rPr>
          <w:rFonts w:asciiTheme="minorHAnsi" w:hAnsiTheme="minorHAnsi" w:cstheme="minorHAnsi"/>
          <w:lang w:val="en-CA"/>
        </w:rPr>
        <w:t xml:space="preserve">Event Setup: Place a </w:t>
      </w:r>
      <w:hyperlink r:id="rId15" w:history="1">
        <w:r w:rsidRPr="00CC546A">
          <w:rPr>
            <w:rStyle w:val="Hyperlink"/>
            <w:rFonts w:asciiTheme="minorHAnsi" w:hAnsiTheme="minorHAnsi" w:cstheme="minorHAnsi"/>
            <w:lang w:val="en-CA"/>
          </w:rPr>
          <w:t>Facilities Management Work Order</w:t>
        </w:r>
      </w:hyperlink>
      <w:r>
        <w:rPr>
          <w:rFonts w:asciiTheme="minorHAnsi" w:hAnsiTheme="minorHAnsi" w:cstheme="minorHAnsi"/>
          <w:lang w:val="en-CA"/>
        </w:rPr>
        <w:t xml:space="preserve"> (CWL login) </w:t>
      </w:r>
    </w:p>
    <w:p w14:paraId="40C279D1" w14:textId="77174153" w:rsidR="00DA47DB" w:rsidRPr="00DA47DB" w:rsidRDefault="00262108" w:rsidP="00262108">
      <w:pPr>
        <w:pStyle w:val="ListParagraph"/>
        <w:numPr>
          <w:ilvl w:val="0"/>
          <w:numId w:val="9"/>
        </w:numPr>
        <w:rPr>
          <w:rFonts w:asciiTheme="minorHAnsi" w:hAnsiTheme="minorHAnsi" w:cstheme="minorHAnsi"/>
          <w:lang w:val="en-CA"/>
        </w:rPr>
      </w:pPr>
      <w:r>
        <w:rPr>
          <w:rFonts w:asciiTheme="minorHAnsi" w:hAnsiTheme="minorHAnsi" w:cstheme="minorHAnsi"/>
          <w:lang w:val="en-CA"/>
        </w:rPr>
        <w:t xml:space="preserve">Space Bookings: </w:t>
      </w:r>
      <w:hyperlink r:id="rId16" w:history="1">
        <w:r w:rsidRPr="00CC546A">
          <w:rPr>
            <w:rStyle w:val="Hyperlink"/>
            <w:rFonts w:asciiTheme="minorHAnsi" w:hAnsiTheme="minorHAnsi" w:cstheme="minorHAnsi"/>
            <w:lang w:val="en-CA"/>
          </w:rPr>
          <w:t>View room availability</w:t>
        </w:r>
      </w:hyperlink>
      <w:r>
        <w:rPr>
          <w:rFonts w:asciiTheme="minorHAnsi" w:hAnsiTheme="minorHAnsi" w:cstheme="minorHAnsi"/>
          <w:lang w:val="en-CA"/>
        </w:rPr>
        <w:t xml:space="preserve"> or make a </w:t>
      </w:r>
      <w:hyperlink r:id="rId17" w:history="1">
        <w:r w:rsidRPr="00CC546A">
          <w:rPr>
            <w:rStyle w:val="Hyperlink"/>
            <w:rFonts w:asciiTheme="minorHAnsi" w:hAnsiTheme="minorHAnsi" w:cstheme="minorHAnsi"/>
            <w:lang w:val="en-CA"/>
          </w:rPr>
          <w:t>booking request</w:t>
        </w:r>
      </w:hyperlink>
      <w:r>
        <w:rPr>
          <w:rFonts w:asciiTheme="minorHAnsi" w:hAnsiTheme="minorHAnsi" w:cstheme="minorHAnsi"/>
          <w:lang w:val="en-CA"/>
        </w:rPr>
        <w:t xml:space="preserve"> via the Central Booking Office</w:t>
      </w:r>
    </w:p>
    <w:p w14:paraId="13074297" w14:textId="77777777" w:rsidR="00DA47DB" w:rsidRDefault="00DA47DB" w:rsidP="00262108">
      <w:pPr>
        <w:rPr>
          <w:rFonts w:asciiTheme="minorHAnsi" w:hAnsiTheme="minorHAnsi" w:cstheme="minorHAnsi"/>
          <w:lang w:val="en-CA"/>
        </w:rPr>
      </w:pPr>
    </w:p>
    <w:p w14:paraId="41C545D5" w14:textId="77777777" w:rsidR="00262108" w:rsidRDefault="00262108" w:rsidP="00262108">
      <w:pPr>
        <w:rPr>
          <w:rFonts w:asciiTheme="minorHAnsi" w:hAnsiTheme="minorHAnsi" w:cstheme="minorHAnsi"/>
          <w:lang w:val="en-CA"/>
        </w:rPr>
      </w:pPr>
      <w:r>
        <w:rPr>
          <w:rFonts w:asciiTheme="minorHAnsi" w:hAnsiTheme="minorHAnsi" w:cstheme="minorHAnsi"/>
          <w:lang w:val="en-CA"/>
        </w:rPr>
        <w:t xml:space="preserve">Confirmation of a support ticket or booking request does not constitute event approval. </w:t>
      </w:r>
    </w:p>
    <w:p w14:paraId="4814D7DE" w14:textId="77777777" w:rsidR="00262108" w:rsidRPr="00DF0CB9" w:rsidRDefault="00262108" w:rsidP="00262108">
      <w:pPr>
        <w:rPr>
          <w:rFonts w:asciiTheme="minorHAnsi" w:hAnsiTheme="minorHAnsi" w:cstheme="minorHAnsi"/>
          <w:lang w:val="en-CA"/>
        </w:rPr>
      </w:pPr>
    </w:p>
    <w:p w14:paraId="62AA312B" w14:textId="77777777" w:rsidR="00262108" w:rsidRPr="00372D57" w:rsidRDefault="00262108" w:rsidP="00262108">
      <w:pPr>
        <w:pStyle w:val="Heading3"/>
        <w:rPr>
          <w:rFonts w:eastAsiaTheme="minorHAnsi"/>
          <w:lang w:val="en-CA"/>
        </w:rPr>
      </w:pPr>
      <w:r>
        <w:rPr>
          <w:rFonts w:eastAsiaTheme="minorHAnsi"/>
          <w:lang w:val="en-CA"/>
        </w:rPr>
        <w:t xml:space="preserve">Health &amp; </w:t>
      </w:r>
      <w:r w:rsidRPr="00372D57">
        <w:rPr>
          <w:rFonts w:eastAsiaTheme="minorHAnsi"/>
          <w:lang w:val="en-CA"/>
        </w:rPr>
        <w:t>Safety Concerns</w:t>
      </w:r>
    </w:p>
    <w:p w14:paraId="362D3070" w14:textId="77777777" w:rsidR="00262108" w:rsidRPr="00E26530" w:rsidRDefault="00262108" w:rsidP="00262108">
      <w:pPr>
        <w:pStyle w:val="ListParagraph"/>
        <w:numPr>
          <w:ilvl w:val="0"/>
          <w:numId w:val="6"/>
        </w:numPr>
        <w:rPr>
          <w:rFonts w:asciiTheme="minorHAnsi" w:eastAsia="Calibri Light" w:hAnsiTheme="minorHAnsi" w:cstheme="minorHAnsi"/>
        </w:rPr>
      </w:pPr>
      <w:r w:rsidRPr="00E26530">
        <w:rPr>
          <w:rFonts w:asciiTheme="minorHAnsi" w:eastAsia="Calibri Light" w:hAnsiTheme="minorHAnsi" w:cstheme="minorHAnsi"/>
        </w:rPr>
        <w:t xml:space="preserve">UBC Staff and Faculty should raise their concerns to their supervisor. </w:t>
      </w:r>
    </w:p>
    <w:p w14:paraId="7EA80F27" w14:textId="77777777" w:rsidR="00262108" w:rsidRPr="00E26530" w:rsidRDefault="00262108" w:rsidP="00262108">
      <w:pPr>
        <w:pStyle w:val="ListParagraph"/>
        <w:numPr>
          <w:ilvl w:val="0"/>
          <w:numId w:val="6"/>
        </w:numPr>
        <w:rPr>
          <w:rFonts w:asciiTheme="minorHAnsi" w:eastAsia="Calibri Light" w:hAnsiTheme="minorHAnsi" w:cstheme="minorHAnsi"/>
        </w:rPr>
      </w:pPr>
      <w:r w:rsidRPr="00E26530">
        <w:rPr>
          <w:rFonts w:asciiTheme="minorHAnsi" w:eastAsia="Calibri Light" w:hAnsiTheme="minorHAnsi" w:cstheme="minorHAnsi"/>
        </w:rPr>
        <w:t>In the event of an emergency please follow the applicable emergency response procedures, such as from the hosting facility or as required under other service agreements.</w:t>
      </w:r>
    </w:p>
    <w:p w14:paraId="105A3C8A" w14:textId="77777777" w:rsidR="00262108" w:rsidRPr="00E26530" w:rsidRDefault="00262108" w:rsidP="00262108">
      <w:pPr>
        <w:ind w:left="360"/>
        <w:rPr>
          <w:rFonts w:asciiTheme="minorHAnsi" w:hAnsiTheme="minorHAnsi" w:cstheme="minorHAnsi"/>
        </w:rPr>
      </w:pPr>
      <w:r w:rsidRPr="00E26530">
        <w:rPr>
          <w:rStyle w:val="normaltextrun"/>
          <w:rFonts w:asciiTheme="minorHAnsi" w:hAnsiTheme="minorHAnsi" w:cstheme="minorHAnsi"/>
          <w:i/>
          <w:iCs/>
          <w:color w:val="808080"/>
          <w:bdr w:val="none" w:sz="0" w:space="0" w:color="auto" w:frame="1"/>
          <w:lang w:val="en-CA"/>
        </w:rPr>
        <w:t>Note: This Plan may defer to the specific facility’s response procedures if contractually provided</w:t>
      </w:r>
      <w:r w:rsidRPr="00E26530">
        <w:rPr>
          <w:rFonts w:asciiTheme="minorHAnsi" w:eastAsia="Calibri Light" w:hAnsiTheme="minorHAnsi" w:cstheme="minorHAnsi"/>
        </w:rPr>
        <w:t xml:space="preserve">  </w:t>
      </w:r>
    </w:p>
    <w:p w14:paraId="70D126DD" w14:textId="211294FB" w:rsidR="00262108" w:rsidRPr="00E26530" w:rsidRDefault="00262108" w:rsidP="00262108">
      <w:pPr>
        <w:pStyle w:val="ListParagraph"/>
        <w:numPr>
          <w:ilvl w:val="0"/>
          <w:numId w:val="7"/>
        </w:numPr>
        <w:rPr>
          <w:rFonts w:asciiTheme="minorHAnsi" w:eastAsia="Calibri Light" w:hAnsiTheme="minorHAnsi" w:cstheme="minorHAnsi"/>
        </w:rPr>
      </w:pPr>
      <w:r w:rsidRPr="00E26530">
        <w:rPr>
          <w:rFonts w:asciiTheme="minorHAnsi" w:eastAsia="Calibri Light" w:hAnsiTheme="minorHAnsi" w:cstheme="minorHAnsi"/>
        </w:rPr>
        <w:t xml:space="preserve">For non-emergencies, event organizers may contact </w:t>
      </w:r>
      <w:hyperlink r:id="rId18" w:history="1">
        <w:r w:rsidR="001104C9" w:rsidRPr="001104C9">
          <w:rPr>
            <w:rStyle w:val="Hyperlink"/>
            <w:rFonts w:asciiTheme="minorHAnsi" w:hAnsiTheme="minorHAnsi" w:cstheme="minorHAnsi"/>
          </w:rPr>
          <w:t>operations.ok@ubc.ca</w:t>
        </w:r>
      </w:hyperlink>
      <w:r w:rsidRPr="00E26530">
        <w:rPr>
          <w:rFonts w:asciiTheme="minorHAnsi" w:eastAsia="Calibri Light" w:hAnsiTheme="minorHAnsi" w:cstheme="minorHAnsi"/>
        </w:rPr>
        <w:t xml:space="preserve">. </w:t>
      </w:r>
    </w:p>
    <w:p w14:paraId="0CE28EB2" w14:textId="7F29AB13" w:rsidR="00262108" w:rsidRDefault="00262108">
      <w:pPr>
        <w:spacing w:after="160" w:line="259" w:lineRule="auto"/>
        <w:rPr>
          <w:rFonts w:asciiTheme="minorHAnsi" w:hAnsiTheme="minorHAnsi" w:cstheme="minorHAnsi"/>
          <w:lang w:val="en-CA"/>
        </w:rPr>
      </w:pPr>
      <w:r>
        <w:rPr>
          <w:rFonts w:asciiTheme="minorHAnsi" w:hAnsiTheme="minorHAnsi" w:cstheme="minorHAnsi"/>
          <w:lang w:val="en-CA"/>
        </w:rPr>
        <w:br w:type="page"/>
      </w:r>
    </w:p>
    <w:p w14:paraId="081B321D" w14:textId="6C0B8C51" w:rsidR="00FE6B93" w:rsidRDefault="00BF79D3" w:rsidP="00E27872">
      <w:pPr>
        <w:rPr>
          <w:rFonts w:eastAsiaTheme="minorHAnsi" w:cstheme="minorBidi"/>
          <w:b/>
          <w:bCs/>
          <w:color w:val="00A7E1"/>
          <w:sz w:val="28"/>
          <w:lang w:val="en-CA"/>
        </w:rPr>
      </w:pPr>
      <w:r>
        <w:rPr>
          <w:rFonts w:eastAsiaTheme="minorHAnsi" w:cstheme="minorBidi"/>
          <w:b/>
          <w:bCs/>
          <w:color w:val="00A7E1"/>
          <w:sz w:val="28"/>
          <w:lang w:val="en-CA"/>
        </w:rPr>
        <w:lastRenderedPageBreak/>
        <w:t xml:space="preserve">Approvals Section </w:t>
      </w:r>
    </w:p>
    <w:p w14:paraId="1212FA9C" w14:textId="77777777" w:rsidR="00BF79D3" w:rsidRDefault="00BF79D3" w:rsidP="00E27872">
      <w:pPr>
        <w:rPr>
          <w:rFonts w:asciiTheme="minorHAnsi" w:hAnsiTheme="minorHAnsi" w:cstheme="minorHAnsi"/>
          <w:lang w:val="en-CA"/>
        </w:rPr>
      </w:pPr>
    </w:p>
    <w:p w14:paraId="6A88EAAC" w14:textId="77777777" w:rsidR="002159BD" w:rsidRPr="00DA77B2" w:rsidRDefault="002159BD" w:rsidP="00BF79D3">
      <w:pPr>
        <w:pStyle w:val="Heading2"/>
        <w:rPr>
          <w:rFonts w:eastAsiaTheme="minorHAnsi"/>
          <w:lang w:val="en-CA"/>
        </w:rPr>
      </w:pPr>
      <w:r w:rsidRPr="00DA77B2">
        <w:rPr>
          <w:rFonts w:eastAsiaTheme="minorHAnsi"/>
          <w:lang w:val="en-CA"/>
        </w:rPr>
        <w:t>Campus Security Review &amp; Recommendations</w:t>
      </w:r>
      <w:r w:rsidRPr="00DA77B2">
        <w:rPr>
          <w:rFonts w:eastAsiaTheme="minorHAnsi"/>
          <w:lang w:val="en-CA"/>
        </w:rPr>
        <w:tab/>
      </w:r>
    </w:p>
    <w:p w14:paraId="219FC88A" w14:textId="77777777" w:rsidR="00123757" w:rsidRPr="00DA77B2" w:rsidRDefault="00123757" w:rsidP="008C14A6">
      <w:pPr>
        <w:shd w:val="clear" w:color="auto" w:fill="F2F2F2" w:themeFill="background1" w:themeFillShade="F2"/>
        <w:rPr>
          <w:i/>
          <w:lang w:val="en-CA"/>
        </w:rPr>
      </w:pPr>
      <w:r w:rsidRPr="008C14A6">
        <w:rPr>
          <w:rFonts w:ascii="Whitney Book" w:hAnsi="Whitney Book"/>
          <w:i/>
          <w:lang w:val="en-CA"/>
        </w:rPr>
        <w:t>To be completed by Campus Security</w:t>
      </w:r>
      <w:r w:rsidRPr="00DA77B2">
        <w:rPr>
          <w:i/>
          <w:lang w:val="en-CA"/>
        </w:rPr>
        <w:t xml:space="preserve">. </w:t>
      </w:r>
    </w:p>
    <w:tbl>
      <w:tblPr>
        <w:tblStyle w:val="TableGrid"/>
        <w:tblW w:w="0" w:type="auto"/>
        <w:tblLook w:val="04A0" w:firstRow="1" w:lastRow="0" w:firstColumn="1" w:lastColumn="0" w:noHBand="0" w:noVBand="1"/>
      </w:tblPr>
      <w:tblGrid>
        <w:gridCol w:w="445"/>
        <w:gridCol w:w="8905"/>
      </w:tblGrid>
      <w:tr w:rsidR="002159BD" w:rsidRPr="00DA77B2" w14:paraId="432FD946" w14:textId="77777777" w:rsidTr="003A5086">
        <w:tc>
          <w:tcPr>
            <w:tcW w:w="445" w:type="dxa"/>
          </w:tcPr>
          <w:sdt>
            <w:sdtPr>
              <w:rPr>
                <w:rFonts w:asciiTheme="majorHAnsi" w:hAnsiTheme="majorHAnsi" w:cstheme="majorHAnsi"/>
                <w:b/>
              </w:rPr>
              <w:id w:val="1038088531"/>
              <w14:checkbox>
                <w14:checked w14:val="0"/>
                <w14:checkedState w14:val="2612" w14:font="MS Gothic"/>
                <w14:uncheckedState w14:val="2610" w14:font="MS Gothic"/>
              </w14:checkbox>
            </w:sdtPr>
            <w:sdtEndPr/>
            <w:sdtContent>
              <w:p w14:paraId="09DD19DF" w14:textId="77777777" w:rsidR="002159BD" w:rsidRPr="00DA77B2" w:rsidRDefault="008C14A6" w:rsidP="003A5086">
                <w:pPr>
                  <w:rPr>
                    <w:rFonts w:asciiTheme="majorHAnsi" w:hAnsiTheme="majorHAnsi" w:cstheme="majorHAnsi"/>
                    <w:b/>
                  </w:rPr>
                </w:pPr>
                <w:r>
                  <w:rPr>
                    <w:rFonts w:ascii="MS Gothic" w:eastAsia="MS Gothic" w:hAnsi="MS Gothic" w:cstheme="majorHAnsi" w:hint="eastAsia"/>
                    <w:b/>
                  </w:rPr>
                  <w:t>☐</w:t>
                </w:r>
              </w:p>
            </w:sdtContent>
          </w:sdt>
          <w:sdt>
            <w:sdtPr>
              <w:rPr>
                <w:rFonts w:asciiTheme="majorHAnsi" w:hAnsiTheme="majorHAnsi" w:cstheme="majorHAnsi"/>
                <w:b/>
              </w:rPr>
              <w:id w:val="270980795"/>
              <w14:checkbox>
                <w14:checked w14:val="0"/>
                <w14:checkedState w14:val="2612" w14:font="MS Gothic"/>
                <w14:uncheckedState w14:val="2610" w14:font="MS Gothic"/>
              </w14:checkbox>
            </w:sdtPr>
            <w:sdtEndPr/>
            <w:sdtContent>
              <w:p w14:paraId="02363B49" w14:textId="77777777" w:rsidR="002159BD" w:rsidRPr="00DA77B2" w:rsidRDefault="002159BD" w:rsidP="003A5086">
                <w:pPr>
                  <w:rPr>
                    <w:rFonts w:asciiTheme="majorHAnsi" w:hAnsiTheme="majorHAnsi" w:cstheme="majorHAnsi"/>
                    <w:b/>
                  </w:rPr>
                </w:pPr>
                <w:r w:rsidRPr="00DA77B2">
                  <w:rPr>
                    <w:rFonts w:ascii="MS Gothic" w:eastAsia="MS Gothic" w:hAnsi="MS Gothic" w:cstheme="majorHAnsi" w:hint="eastAsia"/>
                    <w:b/>
                  </w:rPr>
                  <w:t>☐</w:t>
                </w:r>
              </w:p>
            </w:sdtContent>
          </w:sdt>
          <w:p w14:paraId="758D06A1" w14:textId="77777777" w:rsidR="002159BD" w:rsidRPr="00DA77B2" w:rsidRDefault="002159BD" w:rsidP="003A5086">
            <w:pPr>
              <w:rPr>
                <w:rFonts w:eastAsiaTheme="minorHAnsi" w:cs="Calibri Light"/>
                <w:lang w:val="en-CA"/>
              </w:rPr>
            </w:pPr>
          </w:p>
          <w:sdt>
            <w:sdtPr>
              <w:rPr>
                <w:rFonts w:asciiTheme="majorHAnsi" w:hAnsiTheme="majorHAnsi" w:cstheme="majorHAnsi"/>
                <w:b/>
              </w:rPr>
              <w:id w:val="929783619"/>
              <w14:checkbox>
                <w14:checked w14:val="0"/>
                <w14:checkedState w14:val="2612" w14:font="MS Gothic"/>
                <w14:uncheckedState w14:val="2610" w14:font="MS Gothic"/>
              </w14:checkbox>
            </w:sdtPr>
            <w:sdtEndPr/>
            <w:sdtContent>
              <w:p w14:paraId="3E4447A6" w14:textId="77777777" w:rsidR="002159BD" w:rsidRPr="00DA77B2" w:rsidRDefault="002159BD" w:rsidP="003A5086">
                <w:pPr>
                  <w:rPr>
                    <w:rFonts w:asciiTheme="majorHAnsi" w:hAnsiTheme="majorHAnsi" w:cstheme="majorHAnsi"/>
                    <w:b/>
                  </w:rPr>
                </w:pPr>
                <w:r w:rsidRPr="00DA77B2">
                  <w:rPr>
                    <w:rFonts w:ascii="MS Gothic" w:eastAsia="MS Gothic" w:hAnsi="MS Gothic" w:cstheme="majorHAnsi" w:hint="eastAsia"/>
                    <w:b/>
                  </w:rPr>
                  <w:t>☐</w:t>
                </w:r>
              </w:p>
            </w:sdtContent>
          </w:sdt>
          <w:sdt>
            <w:sdtPr>
              <w:rPr>
                <w:rFonts w:asciiTheme="majorHAnsi" w:hAnsiTheme="majorHAnsi" w:cstheme="majorHAnsi"/>
                <w:b/>
              </w:rPr>
              <w:id w:val="1074938178"/>
              <w14:checkbox>
                <w14:checked w14:val="0"/>
                <w14:checkedState w14:val="2612" w14:font="MS Gothic"/>
                <w14:uncheckedState w14:val="2610" w14:font="MS Gothic"/>
              </w14:checkbox>
            </w:sdtPr>
            <w:sdtEndPr/>
            <w:sdtContent>
              <w:p w14:paraId="5C7D9121" w14:textId="77777777" w:rsidR="002159BD" w:rsidRPr="00DA77B2" w:rsidRDefault="00F74B80" w:rsidP="003A5086">
                <w:pPr>
                  <w:rPr>
                    <w:rFonts w:asciiTheme="majorHAnsi" w:hAnsiTheme="majorHAnsi" w:cstheme="majorHAnsi"/>
                    <w:b/>
                  </w:rPr>
                </w:pPr>
                <w:r>
                  <w:rPr>
                    <w:rFonts w:ascii="MS Gothic" w:eastAsia="MS Gothic" w:hAnsi="MS Gothic" w:cstheme="majorHAnsi" w:hint="eastAsia"/>
                    <w:b/>
                  </w:rPr>
                  <w:t>☐</w:t>
                </w:r>
              </w:p>
            </w:sdtContent>
          </w:sdt>
          <w:sdt>
            <w:sdtPr>
              <w:rPr>
                <w:rFonts w:asciiTheme="majorHAnsi" w:hAnsiTheme="majorHAnsi" w:cstheme="majorHAnsi"/>
                <w:b/>
              </w:rPr>
              <w:id w:val="574319885"/>
              <w14:checkbox>
                <w14:checked w14:val="0"/>
                <w14:checkedState w14:val="2612" w14:font="MS Gothic"/>
                <w14:uncheckedState w14:val="2610" w14:font="MS Gothic"/>
              </w14:checkbox>
            </w:sdtPr>
            <w:sdtEndPr/>
            <w:sdtContent>
              <w:p w14:paraId="5835996C" w14:textId="77777777" w:rsidR="00F74B80" w:rsidRPr="00DA77B2" w:rsidRDefault="00F74B80" w:rsidP="00F74B80">
                <w:pPr>
                  <w:rPr>
                    <w:rFonts w:asciiTheme="majorHAnsi" w:hAnsiTheme="majorHAnsi" w:cstheme="majorHAnsi"/>
                    <w:b/>
                  </w:rPr>
                </w:pPr>
                <w:r>
                  <w:rPr>
                    <w:rFonts w:ascii="MS Gothic" w:eastAsia="MS Gothic" w:hAnsi="MS Gothic" w:cstheme="majorHAnsi" w:hint="eastAsia"/>
                    <w:b/>
                  </w:rPr>
                  <w:t>☐</w:t>
                </w:r>
              </w:p>
            </w:sdtContent>
          </w:sdt>
          <w:p w14:paraId="1B4B966F" w14:textId="77777777" w:rsidR="002159BD" w:rsidRPr="00DA77B2" w:rsidRDefault="002159BD" w:rsidP="003A5086">
            <w:pPr>
              <w:rPr>
                <w:rFonts w:eastAsiaTheme="minorHAnsi" w:cs="Calibri Light"/>
                <w:lang w:val="en-CA"/>
              </w:rPr>
            </w:pPr>
          </w:p>
        </w:tc>
        <w:tc>
          <w:tcPr>
            <w:tcW w:w="8905" w:type="dxa"/>
          </w:tcPr>
          <w:p w14:paraId="3DD6DDC4" w14:textId="77777777" w:rsidR="002159BD" w:rsidRPr="00DA77B2" w:rsidRDefault="002159BD" w:rsidP="003A5086">
            <w:pPr>
              <w:rPr>
                <w:rFonts w:asciiTheme="majorHAnsi" w:hAnsiTheme="majorHAnsi" w:cstheme="majorHAnsi"/>
                <w:b/>
              </w:rPr>
            </w:pPr>
            <w:r w:rsidRPr="00DA77B2">
              <w:rPr>
                <w:rFonts w:asciiTheme="majorHAnsi" w:hAnsiTheme="majorHAnsi" w:cstheme="majorHAnsi"/>
                <w:b/>
              </w:rPr>
              <w:t>Additional First Aid (EFRT)</w:t>
            </w:r>
          </w:p>
          <w:p w14:paraId="77067FF1" w14:textId="77777777" w:rsidR="002159BD" w:rsidRPr="00DA77B2" w:rsidRDefault="002159BD" w:rsidP="003A5086">
            <w:pPr>
              <w:rPr>
                <w:rFonts w:asciiTheme="majorHAnsi" w:hAnsiTheme="majorHAnsi" w:cstheme="majorHAnsi"/>
                <w:b/>
              </w:rPr>
            </w:pPr>
            <w:r w:rsidRPr="00DA77B2">
              <w:rPr>
                <w:rFonts w:asciiTheme="majorHAnsi" w:hAnsiTheme="majorHAnsi" w:cstheme="majorHAnsi"/>
                <w:b/>
              </w:rPr>
              <w:t>Additional Security</w:t>
            </w:r>
          </w:p>
          <w:p w14:paraId="4F67354A" w14:textId="77777777" w:rsidR="002159BD" w:rsidRPr="00DA77B2" w:rsidRDefault="002159BD" w:rsidP="002159BD">
            <w:pPr>
              <w:pStyle w:val="ListParagraph"/>
              <w:numPr>
                <w:ilvl w:val="0"/>
                <w:numId w:val="7"/>
              </w:numPr>
              <w:rPr>
                <w:rFonts w:asciiTheme="majorHAnsi" w:hAnsiTheme="majorHAnsi" w:cstheme="majorHAnsi"/>
                <w:b/>
              </w:rPr>
            </w:pPr>
            <w:r w:rsidRPr="00DA77B2">
              <w:rPr>
                <w:rFonts w:asciiTheme="majorHAnsi" w:hAnsiTheme="majorHAnsi" w:cstheme="majorHAnsi"/>
                <w:b/>
              </w:rPr>
              <w:t xml:space="preserve">Cost Recovery: CC________ PM__________   </w:t>
            </w:r>
          </w:p>
          <w:p w14:paraId="457431B9" w14:textId="77777777" w:rsidR="002159BD" w:rsidRDefault="002159BD" w:rsidP="003A5086">
            <w:pPr>
              <w:rPr>
                <w:rFonts w:asciiTheme="majorHAnsi" w:hAnsiTheme="majorHAnsi" w:cstheme="majorHAnsi"/>
                <w:b/>
              </w:rPr>
            </w:pPr>
            <w:r w:rsidRPr="00DA77B2">
              <w:rPr>
                <w:rFonts w:asciiTheme="majorHAnsi" w:hAnsiTheme="majorHAnsi" w:cstheme="majorHAnsi"/>
                <w:b/>
              </w:rPr>
              <w:t>SALTO/</w:t>
            </w:r>
            <w:r w:rsidR="00F74B80">
              <w:rPr>
                <w:rFonts w:asciiTheme="majorHAnsi" w:hAnsiTheme="majorHAnsi" w:cstheme="majorHAnsi"/>
                <w:b/>
              </w:rPr>
              <w:t>Access</w:t>
            </w:r>
          </w:p>
          <w:p w14:paraId="15A457E2" w14:textId="77777777" w:rsidR="00F74B80" w:rsidRPr="00DA77B2" w:rsidRDefault="00F74B80" w:rsidP="003A5086">
            <w:pPr>
              <w:rPr>
                <w:rFonts w:asciiTheme="majorHAnsi" w:hAnsiTheme="majorHAnsi" w:cstheme="majorHAnsi"/>
                <w:b/>
              </w:rPr>
            </w:pPr>
            <w:r>
              <w:rPr>
                <w:rFonts w:asciiTheme="majorHAnsi" w:hAnsiTheme="majorHAnsi" w:cstheme="majorHAnsi"/>
                <w:b/>
              </w:rPr>
              <w:t xml:space="preserve">Liquor License Exemption granted (attach form) </w:t>
            </w:r>
          </w:p>
          <w:p w14:paraId="5CCC2C20" w14:textId="2EDC4CD2" w:rsidR="002159BD" w:rsidRPr="00DA77B2" w:rsidRDefault="002159BD" w:rsidP="003A5086">
            <w:pPr>
              <w:rPr>
                <w:rFonts w:asciiTheme="majorHAnsi" w:hAnsiTheme="majorHAnsi" w:cstheme="majorHAnsi"/>
                <w:b/>
              </w:rPr>
            </w:pPr>
            <w:r w:rsidRPr="00DA77B2">
              <w:rPr>
                <w:rFonts w:asciiTheme="majorHAnsi" w:hAnsiTheme="majorHAnsi" w:cstheme="majorHAnsi"/>
                <w:b/>
              </w:rPr>
              <w:t>Other</w:t>
            </w:r>
            <w:r w:rsidR="00BF79D3">
              <w:rPr>
                <w:rFonts w:asciiTheme="majorHAnsi" w:hAnsiTheme="majorHAnsi" w:cstheme="majorHAnsi"/>
                <w:b/>
              </w:rPr>
              <w:t xml:space="preserve">: </w:t>
            </w:r>
          </w:p>
          <w:p w14:paraId="7FD255BB" w14:textId="77777777" w:rsidR="002159BD" w:rsidRPr="00DA77B2" w:rsidRDefault="002159BD" w:rsidP="003A5086">
            <w:pPr>
              <w:rPr>
                <w:rFonts w:asciiTheme="majorHAnsi" w:hAnsiTheme="majorHAnsi" w:cstheme="majorHAnsi"/>
                <w:b/>
              </w:rPr>
            </w:pPr>
          </w:p>
        </w:tc>
      </w:tr>
      <w:tr w:rsidR="002159BD" w14:paraId="3AAC146A" w14:textId="77777777" w:rsidTr="003A5086">
        <w:tc>
          <w:tcPr>
            <w:tcW w:w="445" w:type="dxa"/>
          </w:tcPr>
          <w:p w14:paraId="1DAF3377" w14:textId="77777777" w:rsidR="002159BD" w:rsidRPr="00DA77B2" w:rsidRDefault="002159BD" w:rsidP="003A5086">
            <w:pPr>
              <w:rPr>
                <w:rFonts w:asciiTheme="majorHAnsi" w:hAnsiTheme="majorHAnsi" w:cstheme="majorHAnsi"/>
                <w:b/>
              </w:rPr>
            </w:pPr>
          </w:p>
        </w:tc>
        <w:tc>
          <w:tcPr>
            <w:tcW w:w="8905" w:type="dxa"/>
          </w:tcPr>
          <w:p w14:paraId="65561852" w14:textId="77777777" w:rsidR="002159BD" w:rsidRDefault="002159BD" w:rsidP="003A5086">
            <w:pPr>
              <w:rPr>
                <w:rFonts w:asciiTheme="majorHAnsi" w:hAnsiTheme="majorHAnsi" w:cstheme="majorHAnsi"/>
                <w:b/>
              </w:rPr>
            </w:pPr>
            <w:r w:rsidRPr="00DA77B2">
              <w:rPr>
                <w:rFonts w:asciiTheme="majorHAnsi" w:hAnsiTheme="majorHAnsi" w:cstheme="majorHAnsi"/>
                <w:b/>
              </w:rPr>
              <w:t>Point Person(s) name and phone number(s):</w:t>
            </w:r>
            <w:r>
              <w:rPr>
                <w:rFonts w:asciiTheme="majorHAnsi" w:hAnsiTheme="majorHAnsi" w:cstheme="majorHAnsi"/>
                <w:b/>
              </w:rPr>
              <w:t xml:space="preserve"> </w:t>
            </w:r>
          </w:p>
          <w:p w14:paraId="32EFF58E" w14:textId="77777777" w:rsidR="002159BD" w:rsidRDefault="002159BD" w:rsidP="003A5086">
            <w:pPr>
              <w:rPr>
                <w:rFonts w:asciiTheme="majorHAnsi" w:hAnsiTheme="majorHAnsi" w:cstheme="majorHAnsi"/>
                <w:b/>
              </w:rPr>
            </w:pPr>
          </w:p>
        </w:tc>
      </w:tr>
    </w:tbl>
    <w:p w14:paraId="0F2A689D" w14:textId="77777777" w:rsidR="00BF79D3" w:rsidRDefault="00BF79D3" w:rsidP="00BF79D3">
      <w:pPr>
        <w:pStyle w:val="Heading2"/>
        <w:rPr>
          <w:rFonts w:eastAsiaTheme="minorHAnsi"/>
          <w:lang w:val="en-CA"/>
        </w:rPr>
      </w:pPr>
    </w:p>
    <w:p w14:paraId="2322D340" w14:textId="7D24FDD2" w:rsidR="00BF79D3" w:rsidRPr="00DA77B2" w:rsidRDefault="00BF79D3" w:rsidP="00BF79D3">
      <w:pPr>
        <w:pStyle w:val="Heading2"/>
        <w:rPr>
          <w:rFonts w:eastAsiaTheme="minorHAnsi"/>
          <w:lang w:val="en-CA"/>
        </w:rPr>
      </w:pPr>
      <w:r>
        <w:rPr>
          <w:rFonts w:eastAsiaTheme="minorHAnsi"/>
          <w:lang w:val="en-CA"/>
        </w:rPr>
        <w:t>Facilities Management Review and Recommendations</w:t>
      </w:r>
      <w:r w:rsidRPr="00DA77B2">
        <w:rPr>
          <w:rFonts w:eastAsiaTheme="minorHAnsi"/>
          <w:lang w:val="en-CA"/>
        </w:rPr>
        <w:tab/>
      </w:r>
    </w:p>
    <w:p w14:paraId="0A0EF1E1" w14:textId="6AE3608B" w:rsidR="00BF79D3" w:rsidRPr="00DA77B2" w:rsidRDefault="00BF79D3" w:rsidP="00BF79D3">
      <w:pPr>
        <w:shd w:val="clear" w:color="auto" w:fill="F2F2F2" w:themeFill="background1" w:themeFillShade="F2"/>
        <w:rPr>
          <w:i/>
          <w:lang w:val="en-CA"/>
        </w:rPr>
      </w:pPr>
      <w:r>
        <w:rPr>
          <w:rFonts w:ascii="Whitney Book" w:hAnsi="Whitney Book"/>
          <w:i/>
          <w:lang w:val="en-CA"/>
        </w:rPr>
        <w:t xml:space="preserve">To be completed by </w:t>
      </w:r>
      <w:r w:rsidR="00952402">
        <w:rPr>
          <w:rFonts w:ascii="Whitney Book" w:hAnsi="Whitney Book"/>
          <w:i/>
          <w:lang w:val="en-CA"/>
        </w:rPr>
        <w:t>Facilities Management</w:t>
      </w:r>
    </w:p>
    <w:tbl>
      <w:tblPr>
        <w:tblStyle w:val="TableGrid"/>
        <w:tblW w:w="0" w:type="auto"/>
        <w:tblLook w:val="04A0" w:firstRow="1" w:lastRow="0" w:firstColumn="1" w:lastColumn="0" w:noHBand="0" w:noVBand="1"/>
      </w:tblPr>
      <w:tblGrid>
        <w:gridCol w:w="445"/>
        <w:gridCol w:w="8905"/>
      </w:tblGrid>
      <w:tr w:rsidR="00BF79D3" w:rsidRPr="00DA77B2" w14:paraId="5090AF54" w14:textId="77777777" w:rsidTr="003A5086">
        <w:tc>
          <w:tcPr>
            <w:tcW w:w="445" w:type="dxa"/>
          </w:tcPr>
          <w:sdt>
            <w:sdtPr>
              <w:rPr>
                <w:rFonts w:asciiTheme="majorHAnsi" w:hAnsiTheme="majorHAnsi" w:cstheme="majorHAnsi"/>
                <w:b/>
              </w:rPr>
              <w:id w:val="-1304849340"/>
              <w14:checkbox>
                <w14:checked w14:val="0"/>
                <w14:checkedState w14:val="2612" w14:font="MS Gothic"/>
                <w14:uncheckedState w14:val="2610" w14:font="MS Gothic"/>
              </w14:checkbox>
            </w:sdtPr>
            <w:sdtEndPr/>
            <w:sdtContent>
              <w:p w14:paraId="7A61FDFB" w14:textId="77777777" w:rsidR="00BF79D3" w:rsidRPr="00DA77B2" w:rsidRDefault="00BF79D3" w:rsidP="003A5086">
                <w:pPr>
                  <w:rPr>
                    <w:rFonts w:asciiTheme="majorHAnsi" w:hAnsiTheme="majorHAnsi" w:cstheme="majorHAnsi"/>
                    <w:b/>
                  </w:rPr>
                </w:pPr>
                <w:r>
                  <w:rPr>
                    <w:rFonts w:ascii="MS Gothic" w:eastAsia="MS Gothic" w:hAnsi="MS Gothic" w:cstheme="majorHAnsi" w:hint="eastAsia"/>
                    <w:b/>
                  </w:rPr>
                  <w:t>☐</w:t>
                </w:r>
              </w:p>
            </w:sdtContent>
          </w:sdt>
          <w:sdt>
            <w:sdtPr>
              <w:rPr>
                <w:rFonts w:asciiTheme="majorHAnsi" w:hAnsiTheme="majorHAnsi" w:cstheme="majorHAnsi"/>
                <w:b/>
              </w:rPr>
              <w:id w:val="1274208059"/>
              <w14:checkbox>
                <w14:checked w14:val="0"/>
                <w14:checkedState w14:val="2612" w14:font="MS Gothic"/>
                <w14:uncheckedState w14:val="2610" w14:font="MS Gothic"/>
              </w14:checkbox>
            </w:sdtPr>
            <w:sdtEndPr/>
            <w:sdtContent>
              <w:p w14:paraId="1C597DB2" w14:textId="77777777" w:rsidR="00BF79D3" w:rsidRPr="00DA77B2" w:rsidRDefault="00BF79D3" w:rsidP="003A5086">
                <w:pPr>
                  <w:rPr>
                    <w:rFonts w:asciiTheme="majorHAnsi" w:hAnsiTheme="majorHAnsi" w:cstheme="majorHAnsi"/>
                    <w:b/>
                  </w:rPr>
                </w:pPr>
                <w:r w:rsidRPr="00DA77B2">
                  <w:rPr>
                    <w:rFonts w:ascii="MS Gothic" w:eastAsia="MS Gothic" w:hAnsi="MS Gothic" w:cstheme="majorHAnsi" w:hint="eastAsia"/>
                    <w:b/>
                  </w:rPr>
                  <w:t>☐</w:t>
                </w:r>
              </w:p>
            </w:sdtContent>
          </w:sdt>
          <w:sdt>
            <w:sdtPr>
              <w:rPr>
                <w:rFonts w:asciiTheme="majorHAnsi" w:hAnsiTheme="majorHAnsi" w:cstheme="majorHAnsi"/>
                <w:b/>
              </w:rPr>
              <w:id w:val="1347057574"/>
              <w14:checkbox>
                <w14:checked w14:val="0"/>
                <w14:checkedState w14:val="2612" w14:font="MS Gothic"/>
                <w14:uncheckedState w14:val="2610" w14:font="MS Gothic"/>
              </w14:checkbox>
            </w:sdtPr>
            <w:sdtEndPr/>
            <w:sdtContent>
              <w:p w14:paraId="6B4E0C28" w14:textId="77777777" w:rsidR="00BF79D3" w:rsidRPr="00DA77B2" w:rsidRDefault="00BF79D3" w:rsidP="003A5086">
                <w:pPr>
                  <w:rPr>
                    <w:rFonts w:asciiTheme="majorHAnsi" w:hAnsiTheme="majorHAnsi" w:cstheme="majorHAnsi"/>
                    <w:b/>
                  </w:rPr>
                </w:pPr>
                <w:r w:rsidRPr="00DA77B2">
                  <w:rPr>
                    <w:rFonts w:ascii="MS Gothic" w:eastAsia="MS Gothic" w:hAnsi="MS Gothic" w:cstheme="majorHAnsi" w:hint="eastAsia"/>
                    <w:b/>
                  </w:rPr>
                  <w:t>☐</w:t>
                </w:r>
              </w:p>
            </w:sdtContent>
          </w:sdt>
          <w:sdt>
            <w:sdtPr>
              <w:rPr>
                <w:rFonts w:asciiTheme="majorHAnsi" w:hAnsiTheme="majorHAnsi" w:cstheme="majorHAnsi"/>
                <w:b/>
              </w:rPr>
              <w:id w:val="2046089419"/>
              <w14:checkbox>
                <w14:checked w14:val="0"/>
                <w14:checkedState w14:val="2612" w14:font="MS Gothic"/>
                <w14:uncheckedState w14:val="2610" w14:font="MS Gothic"/>
              </w14:checkbox>
            </w:sdtPr>
            <w:sdtEndPr/>
            <w:sdtContent>
              <w:p w14:paraId="2C3545E8" w14:textId="33AC7507" w:rsidR="00BF79D3" w:rsidRDefault="00BF79D3" w:rsidP="003A5086">
                <w:pPr>
                  <w:rPr>
                    <w:rFonts w:asciiTheme="majorHAnsi" w:hAnsiTheme="majorHAnsi" w:cstheme="majorHAnsi"/>
                    <w:b/>
                  </w:rPr>
                </w:pPr>
                <w:r>
                  <w:rPr>
                    <w:rFonts w:ascii="MS Gothic" w:eastAsia="MS Gothic" w:hAnsi="MS Gothic" w:cstheme="majorHAnsi" w:hint="eastAsia"/>
                    <w:b/>
                  </w:rPr>
                  <w:t>☐</w:t>
                </w:r>
              </w:p>
            </w:sdtContent>
          </w:sdt>
          <w:p w14:paraId="7A126249" w14:textId="77777777" w:rsidR="00952402" w:rsidRPr="00DA77B2" w:rsidRDefault="00952402" w:rsidP="003A5086">
            <w:pPr>
              <w:rPr>
                <w:rFonts w:asciiTheme="majorHAnsi" w:hAnsiTheme="majorHAnsi" w:cstheme="majorHAnsi"/>
                <w:b/>
              </w:rPr>
            </w:pPr>
          </w:p>
          <w:sdt>
            <w:sdtPr>
              <w:rPr>
                <w:rFonts w:asciiTheme="majorHAnsi" w:hAnsiTheme="majorHAnsi" w:cstheme="majorHAnsi"/>
                <w:b/>
              </w:rPr>
              <w:id w:val="1294254555"/>
              <w14:checkbox>
                <w14:checked w14:val="0"/>
                <w14:checkedState w14:val="2612" w14:font="MS Gothic"/>
                <w14:uncheckedState w14:val="2610" w14:font="MS Gothic"/>
              </w14:checkbox>
            </w:sdtPr>
            <w:sdtEndPr/>
            <w:sdtContent>
              <w:p w14:paraId="12C79400" w14:textId="3547650D" w:rsidR="00BF79D3" w:rsidRPr="00DA77B2" w:rsidRDefault="00952402" w:rsidP="003A5086">
                <w:pPr>
                  <w:rPr>
                    <w:rFonts w:asciiTheme="majorHAnsi" w:hAnsiTheme="majorHAnsi" w:cstheme="majorHAnsi"/>
                    <w:b/>
                  </w:rPr>
                </w:pPr>
                <w:r>
                  <w:rPr>
                    <w:rFonts w:ascii="MS Gothic" w:eastAsia="MS Gothic" w:hAnsi="MS Gothic" w:cstheme="majorHAnsi" w:hint="eastAsia"/>
                    <w:b/>
                  </w:rPr>
                  <w:t>☐</w:t>
                </w:r>
              </w:p>
            </w:sdtContent>
          </w:sdt>
          <w:p w14:paraId="0D8578C1" w14:textId="77777777" w:rsidR="00BF79D3" w:rsidRPr="00DA77B2" w:rsidRDefault="00BF79D3" w:rsidP="003A5086">
            <w:pPr>
              <w:rPr>
                <w:rFonts w:eastAsiaTheme="minorHAnsi" w:cs="Calibri Light"/>
                <w:lang w:val="en-CA"/>
              </w:rPr>
            </w:pPr>
          </w:p>
        </w:tc>
        <w:tc>
          <w:tcPr>
            <w:tcW w:w="8905" w:type="dxa"/>
          </w:tcPr>
          <w:p w14:paraId="547632CB" w14:textId="371081D7" w:rsidR="00BF79D3" w:rsidRPr="00DA77B2" w:rsidRDefault="00BF79D3" w:rsidP="003A5086">
            <w:pPr>
              <w:rPr>
                <w:rFonts w:asciiTheme="majorHAnsi" w:hAnsiTheme="majorHAnsi" w:cstheme="majorHAnsi"/>
                <w:b/>
              </w:rPr>
            </w:pPr>
            <w:r>
              <w:rPr>
                <w:rFonts w:asciiTheme="majorHAnsi" w:hAnsiTheme="majorHAnsi" w:cstheme="majorHAnsi"/>
                <w:b/>
              </w:rPr>
              <w:t xml:space="preserve">Additional </w:t>
            </w:r>
            <w:r w:rsidR="00952402">
              <w:rPr>
                <w:rFonts w:asciiTheme="majorHAnsi" w:hAnsiTheme="majorHAnsi" w:cstheme="majorHAnsi"/>
                <w:b/>
              </w:rPr>
              <w:t>garbage/recycling bins required</w:t>
            </w:r>
            <w:r>
              <w:rPr>
                <w:rFonts w:asciiTheme="majorHAnsi" w:hAnsiTheme="majorHAnsi" w:cstheme="majorHAnsi"/>
                <w:b/>
              </w:rPr>
              <w:t xml:space="preserve"> </w:t>
            </w:r>
            <w:proofErr w:type="spellStart"/>
            <w:r>
              <w:rPr>
                <w:rFonts w:asciiTheme="majorHAnsi" w:hAnsiTheme="majorHAnsi" w:cstheme="majorHAnsi"/>
                <w:b/>
              </w:rPr>
              <w:t>required</w:t>
            </w:r>
            <w:proofErr w:type="spellEnd"/>
            <w:r>
              <w:rPr>
                <w:rFonts w:asciiTheme="majorHAnsi" w:hAnsiTheme="majorHAnsi" w:cstheme="majorHAnsi"/>
                <w:b/>
              </w:rPr>
              <w:t xml:space="preserve"> </w:t>
            </w:r>
          </w:p>
          <w:p w14:paraId="53346780" w14:textId="4EC1FDE9" w:rsidR="00952402" w:rsidRDefault="00952402" w:rsidP="003A5086">
            <w:pPr>
              <w:rPr>
                <w:rFonts w:asciiTheme="majorHAnsi" w:hAnsiTheme="majorHAnsi" w:cstheme="majorHAnsi"/>
                <w:b/>
              </w:rPr>
            </w:pPr>
            <w:r>
              <w:rPr>
                <w:rFonts w:asciiTheme="majorHAnsi" w:hAnsiTheme="majorHAnsi" w:cstheme="majorHAnsi"/>
                <w:b/>
              </w:rPr>
              <w:t xml:space="preserve">Additional power required </w:t>
            </w:r>
          </w:p>
          <w:p w14:paraId="13000F15" w14:textId="6BFAE979" w:rsidR="00952402" w:rsidRDefault="00952402" w:rsidP="003A5086">
            <w:pPr>
              <w:rPr>
                <w:rFonts w:asciiTheme="majorHAnsi" w:hAnsiTheme="majorHAnsi" w:cstheme="majorHAnsi"/>
                <w:b/>
              </w:rPr>
            </w:pPr>
            <w:r>
              <w:rPr>
                <w:rFonts w:asciiTheme="majorHAnsi" w:hAnsiTheme="majorHAnsi" w:cstheme="majorHAnsi"/>
                <w:b/>
              </w:rPr>
              <w:t xml:space="preserve">Sprinkler shutdown required </w:t>
            </w:r>
          </w:p>
          <w:p w14:paraId="558775CE" w14:textId="1C736BEC" w:rsidR="00BF79D3" w:rsidRPr="00DA77B2" w:rsidRDefault="00BF79D3" w:rsidP="003A5086">
            <w:pPr>
              <w:rPr>
                <w:rFonts w:asciiTheme="majorHAnsi" w:hAnsiTheme="majorHAnsi" w:cstheme="majorHAnsi"/>
                <w:b/>
              </w:rPr>
            </w:pPr>
            <w:r>
              <w:rPr>
                <w:rFonts w:asciiTheme="majorHAnsi" w:hAnsiTheme="majorHAnsi" w:cstheme="majorHAnsi"/>
                <w:b/>
              </w:rPr>
              <w:t xml:space="preserve">Chargeable </w:t>
            </w:r>
          </w:p>
          <w:p w14:paraId="48BF346E" w14:textId="77777777" w:rsidR="00BF79D3" w:rsidRPr="00DA77B2" w:rsidRDefault="00BF79D3" w:rsidP="003A5086">
            <w:pPr>
              <w:pStyle w:val="ListParagraph"/>
              <w:numPr>
                <w:ilvl w:val="0"/>
                <w:numId w:val="7"/>
              </w:numPr>
              <w:rPr>
                <w:rFonts w:asciiTheme="majorHAnsi" w:hAnsiTheme="majorHAnsi" w:cstheme="majorHAnsi"/>
                <w:b/>
              </w:rPr>
            </w:pPr>
            <w:r w:rsidRPr="00DA77B2">
              <w:rPr>
                <w:rFonts w:asciiTheme="majorHAnsi" w:hAnsiTheme="majorHAnsi" w:cstheme="majorHAnsi"/>
                <w:b/>
              </w:rPr>
              <w:t xml:space="preserve">Cost Recovery: CC________ PM__________   </w:t>
            </w:r>
          </w:p>
          <w:p w14:paraId="68CC1C1B" w14:textId="0EFC7D7D" w:rsidR="00BF79D3" w:rsidRPr="00DA77B2" w:rsidRDefault="00BF79D3" w:rsidP="003A5086">
            <w:pPr>
              <w:rPr>
                <w:rFonts w:asciiTheme="majorHAnsi" w:hAnsiTheme="majorHAnsi" w:cstheme="majorHAnsi"/>
                <w:b/>
              </w:rPr>
            </w:pPr>
            <w:r w:rsidRPr="00DA77B2">
              <w:rPr>
                <w:rFonts w:asciiTheme="majorHAnsi" w:hAnsiTheme="majorHAnsi" w:cstheme="majorHAnsi"/>
                <w:b/>
              </w:rPr>
              <w:t>Other</w:t>
            </w:r>
            <w:r>
              <w:rPr>
                <w:rFonts w:asciiTheme="majorHAnsi" w:hAnsiTheme="majorHAnsi" w:cstheme="majorHAnsi"/>
                <w:b/>
              </w:rPr>
              <w:t xml:space="preserve">: </w:t>
            </w:r>
          </w:p>
          <w:p w14:paraId="795F1AB6" w14:textId="77777777" w:rsidR="00BF79D3" w:rsidRPr="00DA77B2" w:rsidRDefault="00BF79D3" w:rsidP="003A5086">
            <w:pPr>
              <w:rPr>
                <w:rFonts w:asciiTheme="majorHAnsi" w:hAnsiTheme="majorHAnsi" w:cstheme="majorHAnsi"/>
                <w:b/>
              </w:rPr>
            </w:pPr>
          </w:p>
        </w:tc>
      </w:tr>
    </w:tbl>
    <w:p w14:paraId="507939E0" w14:textId="77777777" w:rsidR="00BF79D3" w:rsidRPr="001D0912" w:rsidRDefault="00BF79D3" w:rsidP="00BF79D3">
      <w:pPr>
        <w:jc w:val="both"/>
        <w:rPr>
          <w:lang w:val="en-CA"/>
        </w:rPr>
      </w:pPr>
    </w:p>
    <w:p w14:paraId="098779F7" w14:textId="2297F599" w:rsidR="002159BD" w:rsidRPr="00BC08E1" w:rsidRDefault="005F69B1" w:rsidP="00BF79D3">
      <w:pPr>
        <w:pStyle w:val="Heading2"/>
        <w:rPr>
          <w:rFonts w:eastAsiaTheme="minorHAnsi"/>
          <w:lang w:val="en-CA"/>
        </w:rPr>
      </w:pPr>
      <w:r>
        <w:rPr>
          <w:rFonts w:eastAsiaTheme="minorHAnsi"/>
          <w:lang w:val="en-CA"/>
        </w:rPr>
        <w:t>Determination of Approval</w:t>
      </w:r>
    </w:p>
    <w:p w14:paraId="2D5EB26D" w14:textId="77777777" w:rsidR="002159BD" w:rsidRPr="008C14A6" w:rsidRDefault="002159BD" w:rsidP="008C14A6">
      <w:pPr>
        <w:shd w:val="clear" w:color="auto" w:fill="F2F2F2" w:themeFill="background1" w:themeFillShade="F2"/>
        <w:rPr>
          <w:rFonts w:ascii="Whitney Book" w:hAnsi="Whitney Book"/>
          <w:i/>
        </w:rPr>
      </w:pPr>
      <w:r w:rsidRPr="008C14A6">
        <w:rPr>
          <w:rFonts w:ascii="Whitney Book" w:hAnsi="Whitney Book"/>
          <w:i/>
        </w:rPr>
        <w:t xml:space="preserve">To be completed by </w:t>
      </w:r>
      <w:r w:rsidR="00ED43B1" w:rsidRPr="008C14A6">
        <w:rPr>
          <w:rFonts w:ascii="Whitney Book" w:hAnsi="Whitney Book"/>
          <w:i/>
        </w:rPr>
        <w:t xml:space="preserve">the </w:t>
      </w:r>
      <w:r w:rsidR="001D0912" w:rsidRPr="008C14A6">
        <w:rPr>
          <w:rFonts w:ascii="Whitney Book" w:hAnsi="Whitney Book"/>
          <w:i/>
        </w:rPr>
        <w:t xml:space="preserve">office of </w:t>
      </w:r>
      <w:r w:rsidRPr="008C14A6">
        <w:rPr>
          <w:rFonts w:ascii="Whitney Book" w:hAnsi="Whitney Book"/>
          <w:i/>
        </w:rPr>
        <w:t>Campus Operations and Risk Management</w:t>
      </w:r>
      <w:r w:rsidR="008C14A6">
        <w:rPr>
          <w:rFonts w:ascii="Whitney Book" w:hAnsi="Whitney Book"/>
          <w:i/>
        </w:rPr>
        <w:t>.</w:t>
      </w:r>
    </w:p>
    <w:tbl>
      <w:tblPr>
        <w:tblStyle w:val="TableGrid"/>
        <w:tblW w:w="9369" w:type="dxa"/>
        <w:tblBorders>
          <w:insideH w:val="none" w:sz="0" w:space="0" w:color="auto"/>
          <w:insideV w:val="none" w:sz="0" w:space="0" w:color="auto"/>
        </w:tblBorders>
        <w:tblLook w:val="04A0" w:firstRow="1" w:lastRow="0" w:firstColumn="1" w:lastColumn="0" w:noHBand="0" w:noVBand="1"/>
      </w:tblPr>
      <w:tblGrid>
        <w:gridCol w:w="728"/>
        <w:gridCol w:w="8641"/>
      </w:tblGrid>
      <w:tr w:rsidR="002159BD" w14:paraId="2CFD0177" w14:textId="77777777" w:rsidTr="00DE11F2">
        <w:trPr>
          <w:trHeight w:val="284"/>
        </w:trPr>
        <w:sdt>
          <w:sdtPr>
            <w:rPr>
              <w:rFonts w:asciiTheme="majorHAnsi" w:hAnsiTheme="majorHAnsi" w:cstheme="majorHAnsi"/>
              <w:b/>
              <w:sz w:val="22"/>
              <w:szCs w:val="22"/>
            </w:rPr>
            <w:id w:val="2117025420"/>
            <w14:checkbox>
              <w14:checked w14:val="0"/>
              <w14:checkedState w14:val="2612" w14:font="MS Gothic"/>
              <w14:uncheckedState w14:val="2610" w14:font="MS Gothic"/>
            </w14:checkbox>
          </w:sdtPr>
          <w:sdtEndPr/>
          <w:sdtContent>
            <w:tc>
              <w:tcPr>
                <w:tcW w:w="728" w:type="dxa"/>
                <w:tcBorders>
                  <w:bottom w:val="single" w:sz="4" w:space="0" w:color="auto"/>
                </w:tcBorders>
              </w:tcPr>
              <w:p w14:paraId="24EFD432" w14:textId="77777777" w:rsidR="002159BD" w:rsidRDefault="002159BD" w:rsidP="003A5086">
                <w:pPr>
                  <w:pStyle w:val="MyNormal"/>
                  <w:spacing w:before="0" w:after="0"/>
                  <w:jc w:val="right"/>
                  <w:rPr>
                    <w:rFonts w:asciiTheme="majorHAnsi" w:hAnsiTheme="majorHAnsi" w:cstheme="majorHAnsi"/>
                    <w:b/>
                    <w:sz w:val="22"/>
                    <w:szCs w:val="22"/>
                  </w:rPr>
                </w:pPr>
                <w:r>
                  <w:rPr>
                    <w:rFonts w:ascii="MS Gothic" w:eastAsia="MS Gothic" w:hAnsi="MS Gothic" w:cstheme="majorHAnsi" w:hint="eastAsia"/>
                    <w:b/>
                    <w:sz w:val="22"/>
                    <w:szCs w:val="22"/>
                  </w:rPr>
                  <w:t>☐</w:t>
                </w:r>
              </w:p>
            </w:tc>
          </w:sdtContent>
        </w:sdt>
        <w:tc>
          <w:tcPr>
            <w:tcW w:w="8641" w:type="dxa"/>
            <w:tcBorders>
              <w:bottom w:val="single" w:sz="4" w:space="0" w:color="auto"/>
            </w:tcBorders>
          </w:tcPr>
          <w:p w14:paraId="1FAC386A" w14:textId="77777777" w:rsidR="002159BD" w:rsidRPr="003C6100" w:rsidRDefault="002159BD" w:rsidP="003A5086">
            <w:pPr>
              <w:pStyle w:val="MyNormal"/>
              <w:spacing w:before="0" w:after="0"/>
              <w:rPr>
                <w:rFonts w:asciiTheme="majorHAnsi" w:hAnsiTheme="majorHAnsi" w:cstheme="majorHAnsi"/>
                <w:sz w:val="22"/>
                <w:szCs w:val="22"/>
              </w:rPr>
            </w:pPr>
            <w:r>
              <w:rPr>
                <w:rFonts w:asciiTheme="majorHAnsi" w:hAnsiTheme="majorHAnsi" w:cstheme="majorHAnsi"/>
                <w:b/>
                <w:sz w:val="22"/>
                <w:szCs w:val="22"/>
              </w:rPr>
              <w:t>APPROVED</w:t>
            </w:r>
          </w:p>
        </w:tc>
      </w:tr>
      <w:tr w:rsidR="002159BD" w14:paraId="2140363F" w14:textId="77777777" w:rsidTr="00DE11F2">
        <w:trPr>
          <w:trHeight w:val="276"/>
        </w:trPr>
        <w:sdt>
          <w:sdtPr>
            <w:rPr>
              <w:rFonts w:asciiTheme="majorHAnsi" w:hAnsiTheme="majorHAnsi" w:cstheme="majorHAnsi"/>
              <w:b/>
              <w:sz w:val="22"/>
              <w:szCs w:val="22"/>
            </w:rPr>
            <w:id w:val="-1073895716"/>
            <w14:checkbox>
              <w14:checked w14:val="0"/>
              <w14:checkedState w14:val="2612" w14:font="MS Gothic"/>
              <w14:uncheckedState w14:val="2610" w14:font="MS Gothic"/>
            </w14:checkbox>
          </w:sdtPr>
          <w:sdtEndPr/>
          <w:sdtContent>
            <w:tc>
              <w:tcPr>
                <w:tcW w:w="728" w:type="dxa"/>
                <w:tcBorders>
                  <w:top w:val="single" w:sz="4" w:space="0" w:color="auto"/>
                  <w:bottom w:val="nil"/>
                </w:tcBorders>
              </w:tcPr>
              <w:p w14:paraId="012E0C99" w14:textId="77777777" w:rsidR="002159BD" w:rsidRDefault="00DE11F2" w:rsidP="003A5086">
                <w:pPr>
                  <w:pStyle w:val="MyNormal"/>
                  <w:spacing w:before="0" w:after="0"/>
                  <w:jc w:val="right"/>
                  <w:rPr>
                    <w:rFonts w:asciiTheme="majorHAnsi" w:hAnsiTheme="majorHAnsi" w:cstheme="majorHAnsi"/>
                    <w:b/>
                    <w:sz w:val="22"/>
                    <w:szCs w:val="22"/>
                  </w:rPr>
                </w:pPr>
                <w:r>
                  <w:rPr>
                    <w:rFonts w:ascii="MS Gothic" w:eastAsia="MS Gothic" w:hAnsi="MS Gothic" w:cstheme="majorHAnsi" w:hint="eastAsia"/>
                    <w:b/>
                    <w:sz w:val="22"/>
                    <w:szCs w:val="22"/>
                  </w:rPr>
                  <w:t>☐</w:t>
                </w:r>
              </w:p>
            </w:tc>
          </w:sdtContent>
        </w:sdt>
        <w:tc>
          <w:tcPr>
            <w:tcW w:w="8641" w:type="dxa"/>
            <w:tcBorders>
              <w:top w:val="single" w:sz="4" w:space="0" w:color="auto"/>
              <w:bottom w:val="nil"/>
            </w:tcBorders>
            <w:hideMark/>
          </w:tcPr>
          <w:p w14:paraId="5EA5FF4E" w14:textId="77777777" w:rsidR="002159BD" w:rsidRPr="003C6100" w:rsidRDefault="002159BD" w:rsidP="003A5086">
            <w:pPr>
              <w:pStyle w:val="MyNormal"/>
              <w:spacing w:before="0" w:after="0"/>
              <w:rPr>
                <w:rFonts w:asciiTheme="majorHAnsi" w:hAnsiTheme="majorHAnsi" w:cstheme="majorHAnsi"/>
                <w:b/>
                <w:sz w:val="22"/>
                <w:szCs w:val="22"/>
              </w:rPr>
            </w:pPr>
            <w:r>
              <w:rPr>
                <w:rFonts w:asciiTheme="majorHAnsi" w:hAnsiTheme="majorHAnsi" w:cstheme="majorHAnsi"/>
                <w:b/>
                <w:sz w:val="22"/>
                <w:szCs w:val="22"/>
              </w:rPr>
              <w:t>REQUIRES FURTHER REVIEW</w:t>
            </w:r>
          </w:p>
        </w:tc>
      </w:tr>
      <w:tr w:rsidR="002159BD" w14:paraId="561CB0E2" w14:textId="77777777" w:rsidTr="00DE11F2">
        <w:trPr>
          <w:trHeight w:val="240"/>
        </w:trPr>
        <w:tc>
          <w:tcPr>
            <w:tcW w:w="728" w:type="dxa"/>
            <w:tcBorders>
              <w:top w:val="nil"/>
              <w:bottom w:val="single" w:sz="4" w:space="0" w:color="auto"/>
            </w:tcBorders>
          </w:tcPr>
          <w:p w14:paraId="376DC4D6" w14:textId="77777777" w:rsidR="002159BD" w:rsidRPr="00A62D88" w:rsidRDefault="002159BD" w:rsidP="003A5086">
            <w:pPr>
              <w:pStyle w:val="MyNormal"/>
              <w:spacing w:before="0" w:after="0"/>
              <w:rPr>
                <w:rStyle w:val="PlaceholderText"/>
                <w:rFonts w:ascii="Calibri Light" w:eastAsia="Arial" w:hAnsi="Calibri Light" w:cs="Arial"/>
                <w:bCs w:val="0"/>
                <w:iCs w:val="0"/>
                <w:sz w:val="22"/>
              </w:rPr>
            </w:pPr>
          </w:p>
        </w:tc>
        <w:tc>
          <w:tcPr>
            <w:tcW w:w="8641" w:type="dxa"/>
            <w:tcBorders>
              <w:top w:val="nil"/>
              <w:bottom w:val="single" w:sz="4" w:space="0" w:color="auto"/>
            </w:tcBorders>
            <w:hideMark/>
          </w:tcPr>
          <w:p w14:paraId="09251731" w14:textId="77777777" w:rsidR="002159BD" w:rsidRDefault="002159BD" w:rsidP="003A5086">
            <w:pPr>
              <w:pStyle w:val="MyNormal"/>
              <w:spacing w:before="0" w:after="0"/>
              <w:rPr>
                <w:rStyle w:val="PlaceholderText"/>
                <w:rFonts w:ascii="Calibri Light" w:eastAsia="Arial" w:hAnsi="Calibri Light" w:cs="Arial"/>
                <w:bCs w:val="0"/>
                <w:iCs w:val="0"/>
                <w:sz w:val="22"/>
              </w:rPr>
            </w:pPr>
            <w:r>
              <w:rPr>
                <w:rFonts w:asciiTheme="majorHAnsi" w:hAnsiTheme="majorHAnsi" w:cstheme="majorHAnsi"/>
              </w:rPr>
              <w:t>[</w:t>
            </w:r>
            <w:r w:rsidRPr="00021C80">
              <w:rPr>
                <w:rFonts w:asciiTheme="majorHAnsi" w:hAnsiTheme="majorHAnsi" w:cstheme="majorHAnsi"/>
              </w:rPr>
              <w:t>Briefly provide context for decision</w:t>
            </w:r>
            <w:r>
              <w:rPr>
                <w:rFonts w:asciiTheme="majorHAnsi" w:hAnsiTheme="majorHAnsi" w:cstheme="majorHAnsi"/>
              </w:rPr>
              <w:t>]</w:t>
            </w:r>
            <w:r w:rsidRPr="00A62D88">
              <w:rPr>
                <w:rStyle w:val="PlaceholderText"/>
                <w:rFonts w:ascii="Calibri Light" w:eastAsia="Arial" w:hAnsi="Calibri Light" w:cs="Arial"/>
                <w:bCs w:val="0"/>
                <w:iCs w:val="0"/>
                <w:sz w:val="22"/>
              </w:rPr>
              <w:t xml:space="preserve"> </w:t>
            </w:r>
          </w:p>
          <w:p w14:paraId="6EF77748" w14:textId="77777777" w:rsidR="00DE11F2" w:rsidRDefault="00DE11F2" w:rsidP="003A5086">
            <w:pPr>
              <w:pStyle w:val="MyNormal"/>
              <w:spacing w:before="0" w:after="0"/>
              <w:rPr>
                <w:rStyle w:val="PlaceholderText"/>
                <w:rFonts w:ascii="Calibri Light" w:eastAsia="Arial" w:hAnsi="Calibri Light" w:cs="Arial"/>
                <w:bCs w:val="0"/>
                <w:iCs w:val="0"/>
                <w:sz w:val="22"/>
              </w:rPr>
            </w:pPr>
          </w:p>
          <w:p w14:paraId="26A8061C" w14:textId="77777777" w:rsidR="00DE11F2" w:rsidRDefault="00DE11F2" w:rsidP="003A5086">
            <w:pPr>
              <w:pStyle w:val="MyNormal"/>
              <w:spacing w:before="0" w:after="0"/>
              <w:rPr>
                <w:rStyle w:val="PlaceholderText"/>
                <w:rFonts w:ascii="Calibri Light" w:eastAsia="Arial" w:hAnsi="Calibri Light" w:cs="Arial"/>
                <w:bCs w:val="0"/>
                <w:iCs w:val="0"/>
                <w:sz w:val="22"/>
              </w:rPr>
            </w:pPr>
          </w:p>
          <w:p w14:paraId="16FF2AE1" w14:textId="77777777" w:rsidR="002159BD" w:rsidRPr="00A62D88" w:rsidRDefault="002159BD" w:rsidP="003A5086">
            <w:pPr>
              <w:pStyle w:val="MyNormal"/>
              <w:spacing w:before="0" w:after="0"/>
              <w:rPr>
                <w:rStyle w:val="PlaceholderText"/>
                <w:rFonts w:ascii="Calibri Light" w:eastAsia="Arial" w:hAnsi="Calibri Light" w:cs="Arial"/>
                <w:bCs w:val="0"/>
                <w:iCs w:val="0"/>
              </w:rPr>
            </w:pPr>
          </w:p>
        </w:tc>
      </w:tr>
      <w:tr w:rsidR="002159BD" w14:paraId="33118357" w14:textId="77777777" w:rsidTr="00DE11F2">
        <w:trPr>
          <w:trHeight w:val="1350"/>
        </w:trPr>
        <w:tc>
          <w:tcPr>
            <w:tcW w:w="728" w:type="dxa"/>
            <w:tcBorders>
              <w:top w:val="single" w:sz="4" w:space="0" w:color="auto"/>
              <w:bottom w:val="single" w:sz="4" w:space="0" w:color="auto"/>
            </w:tcBorders>
          </w:tcPr>
          <w:p w14:paraId="25BAC251" w14:textId="77777777" w:rsidR="002159BD" w:rsidRDefault="00DE11F2" w:rsidP="003A5086">
            <w:pPr>
              <w:pStyle w:val="MyNormal"/>
              <w:spacing w:before="0" w:after="0"/>
              <w:rPr>
                <w:rFonts w:asciiTheme="majorHAnsi" w:hAnsiTheme="majorHAnsi" w:cstheme="majorHAnsi"/>
                <w:i/>
                <w:sz w:val="20"/>
                <w:szCs w:val="22"/>
              </w:rPr>
            </w:pPr>
            <w:r>
              <w:rPr>
                <w:rFonts w:asciiTheme="majorHAnsi" w:hAnsiTheme="majorHAnsi" w:cstheme="majorHAnsi"/>
                <w:b/>
                <w:sz w:val="22"/>
                <w:szCs w:val="22"/>
              </w:rPr>
              <w:t xml:space="preserve">     </w:t>
            </w:r>
            <w:sdt>
              <w:sdtPr>
                <w:rPr>
                  <w:rFonts w:asciiTheme="majorHAnsi" w:hAnsiTheme="majorHAnsi" w:cstheme="majorHAnsi"/>
                  <w:b/>
                  <w:sz w:val="22"/>
                  <w:szCs w:val="22"/>
                </w:rPr>
                <w:id w:val="2029752465"/>
                <w14:checkbox>
                  <w14:checked w14:val="0"/>
                  <w14:checkedState w14:val="2612" w14:font="MS Gothic"/>
                  <w14:uncheckedState w14:val="2610" w14:font="MS Gothic"/>
                </w14:checkbox>
              </w:sdtPr>
              <w:sdtEndPr/>
              <w:sdtContent>
                <w:r w:rsidR="007A73C6">
                  <w:rPr>
                    <w:rFonts w:ascii="MS Gothic" w:eastAsia="MS Gothic" w:hAnsi="MS Gothic" w:cstheme="majorHAnsi" w:hint="eastAsia"/>
                    <w:b/>
                    <w:sz w:val="22"/>
                    <w:szCs w:val="22"/>
                  </w:rPr>
                  <w:t>☐</w:t>
                </w:r>
              </w:sdtContent>
            </w:sdt>
          </w:p>
        </w:tc>
        <w:tc>
          <w:tcPr>
            <w:tcW w:w="8641" w:type="dxa"/>
            <w:tcBorders>
              <w:top w:val="single" w:sz="4" w:space="0" w:color="auto"/>
              <w:bottom w:val="single" w:sz="4" w:space="0" w:color="auto"/>
            </w:tcBorders>
          </w:tcPr>
          <w:p w14:paraId="08BD6CB4" w14:textId="77777777" w:rsidR="002159BD" w:rsidRDefault="00DE11F2" w:rsidP="003A5086">
            <w:pPr>
              <w:rPr>
                <w:rFonts w:asciiTheme="majorHAnsi" w:hAnsiTheme="majorHAnsi" w:cstheme="majorHAnsi"/>
                <w:b/>
              </w:rPr>
            </w:pPr>
            <w:r>
              <w:rPr>
                <w:rFonts w:asciiTheme="majorHAnsi" w:hAnsiTheme="majorHAnsi" w:cstheme="majorHAnsi"/>
                <w:b/>
              </w:rPr>
              <w:t>NOT APPROVED</w:t>
            </w:r>
          </w:p>
          <w:p w14:paraId="65FFEF9C" w14:textId="77777777" w:rsidR="00DE11F2" w:rsidRDefault="00DE11F2" w:rsidP="00DE11F2">
            <w:pPr>
              <w:pStyle w:val="MyNormal"/>
              <w:spacing w:before="0" w:after="0"/>
              <w:rPr>
                <w:rStyle w:val="PlaceholderText"/>
                <w:rFonts w:ascii="Calibri Light" w:eastAsia="Arial" w:hAnsi="Calibri Light" w:cs="Arial"/>
                <w:bCs w:val="0"/>
                <w:iCs w:val="0"/>
                <w:sz w:val="22"/>
              </w:rPr>
            </w:pPr>
            <w:r>
              <w:rPr>
                <w:rFonts w:asciiTheme="majorHAnsi" w:hAnsiTheme="majorHAnsi" w:cstheme="majorHAnsi"/>
              </w:rPr>
              <w:t>[</w:t>
            </w:r>
            <w:r w:rsidRPr="00021C80">
              <w:rPr>
                <w:rFonts w:asciiTheme="majorHAnsi" w:hAnsiTheme="majorHAnsi" w:cstheme="majorHAnsi"/>
              </w:rPr>
              <w:t>Briefly provide context for decision</w:t>
            </w:r>
            <w:r>
              <w:rPr>
                <w:rFonts w:asciiTheme="majorHAnsi" w:hAnsiTheme="majorHAnsi" w:cstheme="majorHAnsi"/>
              </w:rPr>
              <w:t>]</w:t>
            </w:r>
            <w:r w:rsidRPr="00A62D88">
              <w:rPr>
                <w:rStyle w:val="PlaceholderText"/>
                <w:rFonts w:ascii="Calibri Light" w:eastAsia="Arial" w:hAnsi="Calibri Light" w:cs="Arial"/>
                <w:bCs w:val="0"/>
                <w:iCs w:val="0"/>
                <w:sz w:val="22"/>
              </w:rPr>
              <w:t xml:space="preserve"> </w:t>
            </w:r>
          </w:p>
          <w:p w14:paraId="269812AF" w14:textId="77777777" w:rsidR="00DE11F2" w:rsidRPr="00BC08E1" w:rsidRDefault="00DE11F2" w:rsidP="003A5086"/>
        </w:tc>
      </w:tr>
    </w:tbl>
    <w:p w14:paraId="159C9B4B" w14:textId="665AE9E4" w:rsidR="00952402" w:rsidRDefault="00DF0CB9" w:rsidP="00BF79D3">
      <w:pPr>
        <w:rPr>
          <w:rFonts w:asciiTheme="minorHAnsi" w:eastAsia="Calibri Light" w:hAnsiTheme="minorHAnsi" w:cstheme="minorHAnsi"/>
        </w:rPr>
      </w:pPr>
      <w:r w:rsidRPr="00BF79D3">
        <w:rPr>
          <w:rFonts w:asciiTheme="minorHAnsi" w:eastAsia="Calibri Light" w:hAnsiTheme="minorHAnsi" w:cstheme="minorHAnsi"/>
        </w:rPr>
        <w:t xml:space="preserve"> </w:t>
      </w:r>
    </w:p>
    <w:p w14:paraId="48CBB069" w14:textId="77777777" w:rsidR="00952402" w:rsidRDefault="00952402">
      <w:pPr>
        <w:spacing w:after="160" w:line="259" w:lineRule="auto"/>
        <w:rPr>
          <w:rFonts w:asciiTheme="minorHAnsi" w:eastAsia="Calibri Light" w:hAnsiTheme="minorHAnsi" w:cstheme="minorHAnsi"/>
        </w:rPr>
      </w:pPr>
      <w:r>
        <w:rPr>
          <w:rFonts w:asciiTheme="minorHAnsi" w:eastAsia="Calibri Light" w:hAnsiTheme="minorHAnsi" w:cstheme="minorHAnsi"/>
        </w:rPr>
        <w:br w:type="page"/>
      </w:r>
    </w:p>
    <w:p w14:paraId="493B8B27" w14:textId="2423FFAC" w:rsidR="00952402" w:rsidRDefault="00952402" w:rsidP="00952402">
      <w:pPr>
        <w:rPr>
          <w:rFonts w:eastAsiaTheme="minorHAnsi" w:cstheme="minorBidi"/>
          <w:b/>
          <w:bCs/>
          <w:color w:val="00A7E1"/>
          <w:sz w:val="28"/>
          <w:lang w:val="en-CA"/>
        </w:rPr>
      </w:pPr>
      <w:r>
        <w:rPr>
          <w:rFonts w:eastAsiaTheme="minorHAnsi" w:cstheme="minorBidi"/>
          <w:b/>
          <w:bCs/>
          <w:color w:val="00A7E1"/>
          <w:sz w:val="28"/>
          <w:lang w:val="en-CA"/>
        </w:rPr>
        <w:lastRenderedPageBreak/>
        <w:t xml:space="preserve">Appendix A – Potential to Interfere Checklist </w:t>
      </w:r>
    </w:p>
    <w:p w14:paraId="0D52EA3B" w14:textId="10495050" w:rsidR="007403D5" w:rsidRPr="007403D5" w:rsidRDefault="007403D5" w:rsidP="00CD52E8">
      <w:pPr>
        <w:pStyle w:val="Heading3"/>
        <w:rPr>
          <w:rFonts w:eastAsia="Times New Roman"/>
          <w:lang w:val="en-CA"/>
        </w:rPr>
      </w:pPr>
      <w:bookmarkStart w:id="0" w:name="_Toc511654666"/>
      <w:r w:rsidRPr="007403D5">
        <w:rPr>
          <w:rFonts w:eastAsia="Times New Roman"/>
          <w:lang w:val="en-CA"/>
        </w:rPr>
        <w:t xml:space="preserve">Preferably 30 but no less than 10 business days prior to event </w:t>
      </w:r>
    </w:p>
    <w:p w14:paraId="566BBDB2" w14:textId="3B60D833" w:rsidR="007403D5" w:rsidRPr="00CD52E8" w:rsidRDefault="007403D5" w:rsidP="00CD52E8">
      <w:pPr>
        <w:rPr>
          <w:lang w:val="en-CA"/>
        </w:rPr>
      </w:pPr>
      <w:r w:rsidRPr="00CD52E8">
        <w:rPr>
          <w:lang w:val="en-CA"/>
        </w:rPr>
        <w:t>The Event Organizer:</w:t>
      </w:r>
      <w:bookmarkEnd w:id="0"/>
    </w:p>
    <w:p w14:paraId="7E5942FB" w14:textId="1E76A850" w:rsidR="007403D5" w:rsidRPr="007403D5" w:rsidRDefault="00A63DF2" w:rsidP="00CD52E8">
      <w:pPr>
        <w:autoSpaceDE w:val="0"/>
        <w:autoSpaceDN w:val="0"/>
        <w:adjustRightInd w:val="0"/>
        <w:spacing w:after="120" w:line="240" w:lineRule="auto"/>
        <w:contextualSpacing/>
        <w:rPr>
          <w:rFonts w:ascii="Calibri" w:eastAsia="Times New Roman" w:hAnsi="Calibri" w:cs="Times New Roman"/>
          <w:sz w:val="20"/>
          <w:szCs w:val="20"/>
          <w:lang w:val="en-CA"/>
        </w:rPr>
      </w:pPr>
      <w:sdt>
        <w:sdtPr>
          <w:id w:val="1519189444"/>
          <w14:checkbox>
            <w14:checked w14:val="0"/>
            <w14:checkedState w14:val="2612" w14:font="MS Gothic"/>
            <w14:uncheckedState w14:val="2610" w14:font="MS Gothic"/>
          </w14:checkbox>
        </w:sdtPr>
        <w:sdtEndPr/>
        <w:sdtContent>
          <w:r w:rsidR="007403D5" w:rsidRPr="000964DD">
            <w:rPr>
              <w:rFonts w:ascii="MS Gothic" w:eastAsia="MS Gothic" w:hAnsi="MS Gothic" w:hint="eastAsia"/>
            </w:rPr>
            <w:t>☐</w:t>
          </w:r>
        </w:sdtContent>
      </w:sdt>
      <w:r w:rsidR="007403D5" w:rsidRPr="007403D5">
        <w:rPr>
          <w:rFonts w:ascii="Calibri" w:eastAsia="Times New Roman" w:hAnsi="Calibri" w:cs="Times New Roman"/>
          <w:sz w:val="20"/>
          <w:szCs w:val="20"/>
          <w:lang w:val="en-CA"/>
        </w:rPr>
        <w:t xml:space="preserve"> Reserves event venue by submitting a request to the Central Booking Office (CBO). </w:t>
      </w:r>
    </w:p>
    <w:p w14:paraId="416B97E9" w14:textId="50123DDA" w:rsidR="007403D5" w:rsidRPr="007403D5" w:rsidRDefault="00A63DF2" w:rsidP="00CD52E8">
      <w:pPr>
        <w:autoSpaceDE w:val="0"/>
        <w:autoSpaceDN w:val="0"/>
        <w:adjustRightInd w:val="0"/>
        <w:spacing w:after="120" w:line="240" w:lineRule="auto"/>
        <w:contextualSpacing/>
        <w:rPr>
          <w:rFonts w:ascii="Calibri" w:eastAsia="Times New Roman" w:hAnsi="Calibri" w:cs="Times New Roman"/>
          <w:sz w:val="20"/>
          <w:szCs w:val="20"/>
          <w:lang w:val="en-CA"/>
        </w:rPr>
      </w:pPr>
      <w:sdt>
        <w:sdtPr>
          <w:id w:val="648398337"/>
          <w14:checkbox>
            <w14:checked w14:val="0"/>
            <w14:checkedState w14:val="2612" w14:font="MS Gothic"/>
            <w14:uncheckedState w14:val="2610" w14:font="MS Gothic"/>
          </w14:checkbox>
        </w:sdtPr>
        <w:sdtEndPr/>
        <w:sdtContent>
          <w:r w:rsidR="007403D5" w:rsidRPr="000964DD">
            <w:rPr>
              <w:rFonts w:ascii="MS Gothic" w:eastAsia="MS Gothic" w:hAnsi="MS Gothic" w:hint="eastAsia"/>
            </w:rPr>
            <w:t>☐</w:t>
          </w:r>
        </w:sdtContent>
      </w:sdt>
      <w:r w:rsidR="007403D5" w:rsidRPr="007403D5">
        <w:rPr>
          <w:rFonts w:ascii="Calibri" w:eastAsia="Times New Roman" w:hAnsi="Calibri" w:cs="Times New Roman"/>
          <w:sz w:val="20"/>
          <w:szCs w:val="20"/>
          <w:lang w:val="en-CA"/>
        </w:rPr>
        <w:t xml:space="preserve"> Submits </w:t>
      </w:r>
      <w:r w:rsidR="007403D5" w:rsidRPr="007403D5">
        <w:rPr>
          <w:rFonts w:ascii="Calibri" w:eastAsia="Times New Roman" w:hAnsi="Calibri" w:cs="Times New Roman"/>
          <w:i/>
          <w:sz w:val="20"/>
          <w:szCs w:val="20"/>
          <w:lang w:val="en-CA"/>
        </w:rPr>
        <w:t>Safe Event Application</w:t>
      </w:r>
      <w:r w:rsidR="007403D5" w:rsidRPr="007403D5">
        <w:rPr>
          <w:rFonts w:ascii="Calibri" w:eastAsia="Times New Roman" w:hAnsi="Calibri" w:cs="Times New Roman"/>
          <w:sz w:val="20"/>
          <w:szCs w:val="20"/>
          <w:lang w:val="en-CA"/>
        </w:rPr>
        <w:t xml:space="preserve"> form to </w:t>
      </w:r>
      <w:r w:rsidR="00A90356">
        <w:rPr>
          <w:rFonts w:ascii="Calibri" w:eastAsia="Times New Roman" w:hAnsi="Calibri" w:cs="Times New Roman"/>
          <w:sz w:val="20"/>
          <w:szCs w:val="20"/>
          <w:lang w:val="en-CA"/>
        </w:rPr>
        <w:t>CORM</w:t>
      </w:r>
      <w:r w:rsidR="007403D5" w:rsidRPr="007403D5">
        <w:rPr>
          <w:rFonts w:ascii="Calibri" w:eastAsia="Times New Roman" w:hAnsi="Calibri" w:cs="Times New Roman"/>
          <w:sz w:val="20"/>
          <w:szCs w:val="20"/>
          <w:lang w:val="en-CA"/>
        </w:rPr>
        <w:t xml:space="preserve"> with required documentation</w:t>
      </w:r>
    </w:p>
    <w:p w14:paraId="57AFA1E1" w14:textId="7E146DA4" w:rsidR="007403D5" w:rsidRPr="007403D5" w:rsidRDefault="00A63DF2" w:rsidP="00CD52E8">
      <w:pPr>
        <w:autoSpaceDE w:val="0"/>
        <w:autoSpaceDN w:val="0"/>
        <w:adjustRightInd w:val="0"/>
        <w:spacing w:after="120" w:line="240" w:lineRule="auto"/>
        <w:contextualSpacing/>
        <w:rPr>
          <w:rFonts w:ascii="Calibri" w:eastAsia="Times New Roman" w:hAnsi="Calibri" w:cs="Times New Roman"/>
          <w:sz w:val="20"/>
          <w:szCs w:val="20"/>
          <w:lang w:val="en-CA"/>
        </w:rPr>
      </w:pPr>
      <w:sdt>
        <w:sdtPr>
          <w:id w:val="-1535874935"/>
          <w14:checkbox>
            <w14:checked w14:val="0"/>
            <w14:checkedState w14:val="2612" w14:font="MS Gothic"/>
            <w14:uncheckedState w14:val="2610" w14:font="MS Gothic"/>
          </w14:checkbox>
        </w:sdtPr>
        <w:sdtEndPr/>
        <w:sdtContent>
          <w:r w:rsidR="007403D5" w:rsidRPr="000964DD">
            <w:rPr>
              <w:rFonts w:ascii="MS Gothic" w:eastAsia="MS Gothic" w:hAnsi="MS Gothic" w:hint="eastAsia"/>
            </w:rPr>
            <w:t>☐</w:t>
          </w:r>
        </w:sdtContent>
      </w:sdt>
      <w:r w:rsidR="007403D5" w:rsidRPr="007403D5">
        <w:rPr>
          <w:rFonts w:ascii="Calibri" w:eastAsia="Times New Roman" w:hAnsi="Calibri" w:cs="Times New Roman"/>
          <w:sz w:val="20"/>
          <w:szCs w:val="20"/>
          <w:lang w:val="en-CA"/>
        </w:rPr>
        <w:t xml:space="preserve"> Applies for approved vendors to supply physical barriers/fencing, port-a-potties, and lighting if required</w:t>
      </w:r>
    </w:p>
    <w:p w14:paraId="07E22596" w14:textId="13048D7E" w:rsidR="007403D5" w:rsidRPr="007403D5" w:rsidRDefault="00A63DF2" w:rsidP="00CD52E8">
      <w:pPr>
        <w:autoSpaceDE w:val="0"/>
        <w:autoSpaceDN w:val="0"/>
        <w:adjustRightInd w:val="0"/>
        <w:spacing w:after="120" w:line="240" w:lineRule="auto"/>
        <w:contextualSpacing/>
        <w:rPr>
          <w:rFonts w:ascii="Calibri" w:eastAsia="Times New Roman" w:hAnsi="Calibri" w:cs="Times New Roman"/>
          <w:sz w:val="20"/>
          <w:szCs w:val="20"/>
          <w:lang w:val="en-CA"/>
        </w:rPr>
      </w:pPr>
      <w:sdt>
        <w:sdtPr>
          <w:id w:val="-168565000"/>
          <w14:checkbox>
            <w14:checked w14:val="0"/>
            <w14:checkedState w14:val="2612" w14:font="MS Gothic"/>
            <w14:uncheckedState w14:val="2610" w14:font="MS Gothic"/>
          </w14:checkbox>
        </w:sdtPr>
        <w:sdtEndPr/>
        <w:sdtContent>
          <w:r w:rsidR="007403D5" w:rsidRPr="000964DD">
            <w:rPr>
              <w:rFonts w:ascii="MS Gothic" w:eastAsia="MS Gothic" w:hAnsi="MS Gothic" w:hint="eastAsia"/>
            </w:rPr>
            <w:t>☐</w:t>
          </w:r>
        </w:sdtContent>
      </w:sdt>
      <w:r w:rsidR="007403D5" w:rsidRPr="007403D5">
        <w:rPr>
          <w:rFonts w:ascii="Calibri" w:eastAsia="Times New Roman" w:hAnsi="Calibri" w:cs="Times New Roman"/>
          <w:sz w:val="20"/>
          <w:szCs w:val="20"/>
          <w:lang w:val="en-CA"/>
        </w:rPr>
        <w:t xml:space="preserve"> Advises University departments of event for information purposes and addresses concerns (FM, SH</w:t>
      </w:r>
      <w:r w:rsidR="00CD52E8">
        <w:rPr>
          <w:rFonts w:ascii="Calibri" w:eastAsia="Times New Roman" w:hAnsi="Calibri" w:cs="Times New Roman"/>
          <w:sz w:val="20"/>
          <w:szCs w:val="20"/>
          <w:lang w:val="en-CA"/>
        </w:rPr>
        <w:t>C</w:t>
      </w:r>
      <w:r w:rsidR="007403D5" w:rsidRPr="007403D5">
        <w:rPr>
          <w:rFonts w:ascii="Calibri" w:eastAsia="Times New Roman" w:hAnsi="Calibri" w:cs="Times New Roman"/>
          <w:sz w:val="20"/>
          <w:szCs w:val="20"/>
          <w:lang w:val="en-CA"/>
        </w:rPr>
        <w:t xml:space="preserve">S, Parking Services, </w:t>
      </w:r>
      <w:proofErr w:type="spellStart"/>
      <w:r w:rsidR="007403D5" w:rsidRPr="007403D5">
        <w:rPr>
          <w:rFonts w:ascii="Calibri" w:eastAsia="Times New Roman" w:hAnsi="Calibri" w:cs="Times New Roman"/>
          <w:sz w:val="20"/>
          <w:szCs w:val="20"/>
          <w:lang w:val="en-CA"/>
        </w:rPr>
        <w:t>etc</w:t>
      </w:r>
      <w:proofErr w:type="spellEnd"/>
      <w:r w:rsidR="007403D5" w:rsidRPr="007403D5">
        <w:rPr>
          <w:rFonts w:ascii="Calibri" w:eastAsia="Times New Roman" w:hAnsi="Calibri" w:cs="Times New Roman"/>
          <w:sz w:val="20"/>
          <w:szCs w:val="20"/>
          <w:lang w:val="en-CA"/>
        </w:rPr>
        <w:t>)</w:t>
      </w:r>
    </w:p>
    <w:p w14:paraId="6741A219" w14:textId="5D549FCA" w:rsidR="007403D5" w:rsidRDefault="00A63DF2" w:rsidP="00CD52E8">
      <w:pPr>
        <w:autoSpaceDE w:val="0"/>
        <w:autoSpaceDN w:val="0"/>
        <w:adjustRightInd w:val="0"/>
        <w:spacing w:after="120" w:line="240" w:lineRule="auto"/>
        <w:contextualSpacing/>
        <w:rPr>
          <w:rFonts w:ascii="Calibri" w:eastAsia="Times New Roman" w:hAnsi="Calibri" w:cs="Times New Roman"/>
          <w:sz w:val="20"/>
          <w:szCs w:val="20"/>
          <w:lang w:val="en-CA"/>
        </w:rPr>
      </w:pPr>
      <w:sdt>
        <w:sdtPr>
          <w:id w:val="1719942505"/>
          <w14:checkbox>
            <w14:checked w14:val="0"/>
            <w14:checkedState w14:val="2612" w14:font="MS Gothic"/>
            <w14:uncheckedState w14:val="2610" w14:font="MS Gothic"/>
          </w14:checkbox>
        </w:sdtPr>
        <w:sdtEndPr/>
        <w:sdtContent>
          <w:r w:rsidR="007403D5" w:rsidRPr="000964DD">
            <w:rPr>
              <w:rFonts w:ascii="MS Gothic" w:eastAsia="MS Gothic" w:hAnsi="MS Gothic" w:hint="eastAsia"/>
            </w:rPr>
            <w:t>☐</w:t>
          </w:r>
        </w:sdtContent>
      </w:sdt>
      <w:r w:rsidR="007403D5" w:rsidRPr="007403D5">
        <w:rPr>
          <w:rFonts w:ascii="Calibri" w:eastAsia="Times New Roman" w:hAnsi="Calibri" w:cs="Times New Roman"/>
          <w:sz w:val="20"/>
          <w:szCs w:val="20"/>
          <w:lang w:val="en-CA"/>
        </w:rPr>
        <w:t xml:space="preserve"> Arranges contracts with event security, first-aid, and emergency services</w:t>
      </w:r>
    </w:p>
    <w:p w14:paraId="1282FE66" w14:textId="77777777" w:rsidR="00CD52E8" w:rsidRPr="007403D5" w:rsidRDefault="00CD52E8" w:rsidP="00CD52E8">
      <w:pPr>
        <w:autoSpaceDE w:val="0"/>
        <w:autoSpaceDN w:val="0"/>
        <w:adjustRightInd w:val="0"/>
        <w:spacing w:after="120" w:line="240" w:lineRule="auto"/>
        <w:contextualSpacing/>
        <w:rPr>
          <w:rFonts w:ascii="Calibri" w:eastAsia="Times New Roman" w:hAnsi="Calibri" w:cs="Times New Roman"/>
          <w:sz w:val="20"/>
          <w:szCs w:val="20"/>
          <w:lang w:val="en-CA"/>
        </w:rPr>
      </w:pPr>
    </w:p>
    <w:p w14:paraId="6DF23F82" w14:textId="00566DD8" w:rsidR="007403D5" w:rsidRPr="007403D5" w:rsidRDefault="007403D5" w:rsidP="00CD52E8">
      <w:pPr>
        <w:rPr>
          <w:i/>
          <w:iCs/>
          <w:lang w:val="en-CA"/>
        </w:rPr>
      </w:pPr>
      <w:r>
        <w:rPr>
          <w:lang w:val="en-CA"/>
        </w:rPr>
        <w:t xml:space="preserve">Safe Events Committee: </w:t>
      </w:r>
    </w:p>
    <w:p w14:paraId="017B52BF" w14:textId="309984AC" w:rsidR="007403D5" w:rsidRDefault="00A63DF2" w:rsidP="00CD52E8">
      <w:pPr>
        <w:autoSpaceDE w:val="0"/>
        <w:autoSpaceDN w:val="0"/>
        <w:adjustRightInd w:val="0"/>
        <w:spacing w:after="120" w:line="240" w:lineRule="auto"/>
        <w:contextualSpacing/>
        <w:rPr>
          <w:rFonts w:ascii="Calibri" w:eastAsia="Times New Roman" w:hAnsi="Calibri" w:cs="Times New Roman"/>
          <w:sz w:val="20"/>
          <w:szCs w:val="20"/>
          <w:lang w:val="en-CA"/>
        </w:rPr>
      </w:pPr>
      <w:sdt>
        <w:sdtPr>
          <w:id w:val="-1111516354"/>
          <w14:checkbox>
            <w14:checked w14:val="0"/>
            <w14:checkedState w14:val="2612" w14:font="MS Gothic"/>
            <w14:uncheckedState w14:val="2610" w14:font="MS Gothic"/>
          </w14:checkbox>
        </w:sdtPr>
        <w:sdtEndPr/>
        <w:sdtContent>
          <w:r w:rsidR="007403D5" w:rsidRPr="000964DD">
            <w:rPr>
              <w:rFonts w:ascii="MS Gothic" w:eastAsia="MS Gothic" w:hAnsi="MS Gothic" w:hint="eastAsia"/>
            </w:rPr>
            <w:t>☐</w:t>
          </w:r>
        </w:sdtContent>
      </w:sdt>
      <w:r w:rsidR="007403D5" w:rsidRPr="007403D5">
        <w:rPr>
          <w:rFonts w:ascii="Calibri" w:eastAsia="Times New Roman" w:hAnsi="Calibri" w:cs="Times New Roman"/>
          <w:sz w:val="20"/>
          <w:szCs w:val="20"/>
          <w:lang w:val="en-CA"/>
        </w:rPr>
        <w:t xml:space="preserve"> Once reviewed and recommendations are made, </w:t>
      </w:r>
      <w:r w:rsidR="007403D5">
        <w:rPr>
          <w:rFonts w:ascii="Calibri" w:eastAsia="Times New Roman" w:hAnsi="Calibri" w:cs="Times New Roman"/>
          <w:sz w:val="20"/>
          <w:szCs w:val="20"/>
          <w:lang w:val="en-CA"/>
        </w:rPr>
        <w:t>Safe Events Committee</w:t>
      </w:r>
      <w:r w:rsidR="007403D5" w:rsidRPr="007403D5">
        <w:rPr>
          <w:rFonts w:ascii="Calibri" w:eastAsia="Times New Roman" w:hAnsi="Calibri" w:cs="Times New Roman"/>
          <w:sz w:val="20"/>
          <w:szCs w:val="20"/>
          <w:lang w:val="en-CA"/>
        </w:rPr>
        <w:t xml:space="preserve"> submits application to Director of Campus Operations and Risk Management Services (CORM) and University Relations for pre-approval</w:t>
      </w:r>
    </w:p>
    <w:p w14:paraId="0C8389C3" w14:textId="77777777" w:rsidR="00CD52E8" w:rsidRDefault="00CD52E8" w:rsidP="00CD52E8">
      <w:pPr>
        <w:autoSpaceDE w:val="0"/>
        <w:autoSpaceDN w:val="0"/>
        <w:adjustRightInd w:val="0"/>
        <w:spacing w:after="120" w:line="240" w:lineRule="auto"/>
        <w:contextualSpacing/>
        <w:rPr>
          <w:rFonts w:ascii="Calibri" w:eastAsia="Times New Roman" w:hAnsi="Calibri" w:cs="Times New Roman"/>
          <w:sz w:val="20"/>
          <w:szCs w:val="20"/>
          <w:lang w:val="en-CA"/>
        </w:rPr>
      </w:pPr>
    </w:p>
    <w:p w14:paraId="732207E1" w14:textId="32D4348D" w:rsidR="007403D5" w:rsidRPr="007403D5" w:rsidRDefault="007403D5" w:rsidP="00CD52E8">
      <w:pPr>
        <w:rPr>
          <w:rFonts w:cstheme="majorBidi"/>
          <w:i/>
          <w:iCs/>
          <w:lang w:val="en-CA"/>
        </w:rPr>
      </w:pPr>
      <w:r>
        <w:rPr>
          <w:lang w:val="en-CA"/>
        </w:rPr>
        <w:t xml:space="preserve">Campus Operations and Risk Management: </w:t>
      </w:r>
    </w:p>
    <w:p w14:paraId="27CB998C" w14:textId="58F2404B" w:rsidR="007403D5" w:rsidRDefault="00A63DF2" w:rsidP="00CD52E8">
      <w:pPr>
        <w:autoSpaceDE w:val="0"/>
        <w:autoSpaceDN w:val="0"/>
        <w:adjustRightInd w:val="0"/>
        <w:spacing w:after="120" w:line="240" w:lineRule="auto"/>
        <w:contextualSpacing/>
        <w:rPr>
          <w:rFonts w:ascii="Calibri" w:eastAsia="Times New Roman" w:hAnsi="Calibri" w:cs="Times New Roman"/>
          <w:sz w:val="20"/>
          <w:szCs w:val="20"/>
          <w:lang w:val="en-CA"/>
        </w:rPr>
      </w:pPr>
      <w:sdt>
        <w:sdtPr>
          <w:id w:val="601997214"/>
          <w14:checkbox>
            <w14:checked w14:val="0"/>
            <w14:checkedState w14:val="2612" w14:font="MS Gothic"/>
            <w14:uncheckedState w14:val="2610" w14:font="MS Gothic"/>
          </w14:checkbox>
        </w:sdtPr>
        <w:sdtEndPr/>
        <w:sdtContent>
          <w:r w:rsidR="00CD52E8">
            <w:rPr>
              <w:rFonts w:ascii="MS Gothic" w:eastAsia="MS Gothic" w:hAnsi="MS Gothic" w:hint="eastAsia"/>
            </w:rPr>
            <w:t>☐</w:t>
          </w:r>
        </w:sdtContent>
      </w:sdt>
      <w:r w:rsidR="007403D5" w:rsidRPr="007403D5">
        <w:rPr>
          <w:rFonts w:ascii="Calibri" w:eastAsia="Times New Roman" w:hAnsi="Calibri" w:cs="Times New Roman"/>
          <w:sz w:val="20"/>
          <w:szCs w:val="20"/>
          <w:lang w:val="en-CA"/>
        </w:rPr>
        <w:t xml:space="preserve"> </w:t>
      </w:r>
      <w:r w:rsidR="007403D5">
        <w:rPr>
          <w:rFonts w:ascii="Calibri" w:eastAsia="Times New Roman" w:hAnsi="Calibri" w:cs="Times New Roman"/>
          <w:sz w:val="20"/>
          <w:szCs w:val="20"/>
          <w:lang w:val="en-CA"/>
        </w:rPr>
        <w:t xml:space="preserve"> </w:t>
      </w:r>
      <w:r w:rsidR="007403D5" w:rsidRPr="007403D5">
        <w:rPr>
          <w:rFonts w:ascii="Calibri" w:eastAsia="Times New Roman" w:hAnsi="Calibri" w:cs="Times New Roman"/>
          <w:sz w:val="20"/>
          <w:szCs w:val="20"/>
          <w:lang w:val="en-CA"/>
        </w:rPr>
        <w:t xml:space="preserve">If required, </w:t>
      </w:r>
      <w:r w:rsidR="007403D5">
        <w:rPr>
          <w:rFonts w:ascii="Calibri" w:eastAsia="Times New Roman" w:hAnsi="Calibri" w:cs="Times New Roman"/>
          <w:sz w:val="20"/>
          <w:szCs w:val="20"/>
          <w:lang w:val="en-CA"/>
        </w:rPr>
        <w:t>Safe Event</w:t>
      </w:r>
      <w:r w:rsidR="007403D5" w:rsidRPr="007403D5">
        <w:rPr>
          <w:rFonts w:ascii="Calibri" w:eastAsia="Times New Roman" w:hAnsi="Calibri" w:cs="Times New Roman"/>
          <w:sz w:val="20"/>
          <w:szCs w:val="20"/>
          <w:lang w:val="en-CA"/>
        </w:rPr>
        <w:t xml:space="preserve"> Application Form with documentation is submitted to UBC Executive for approval and signature. </w:t>
      </w:r>
    </w:p>
    <w:p w14:paraId="609BACE4" w14:textId="77777777" w:rsidR="007403D5" w:rsidRPr="007403D5" w:rsidRDefault="007403D5" w:rsidP="00CD52E8">
      <w:pPr>
        <w:autoSpaceDE w:val="0"/>
        <w:autoSpaceDN w:val="0"/>
        <w:adjustRightInd w:val="0"/>
        <w:spacing w:after="120" w:line="240" w:lineRule="auto"/>
        <w:contextualSpacing/>
        <w:rPr>
          <w:rFonts w:ascii="Calibri" w:eastAsia="Times New Roman" w:hAnsi="Calibri" w:cs="Times New Roman"/>
          <w:sz w:val="20"/>
          <w:szCs w:val="20"/>
          <w:lang w:val="en-CA"/>
        </w:rPr>
      </w:pPr>
    </w:p>
    <w:p w14:paraId="64672EA6" w14:textId="6CDA8E00" w:rsidR="00CD52E8" w:rsidRDefault="007403D5" w:rsidP="00CD52E8">
      <w:pPr>
        <w:spacing w:after="200"/>
        <w:contextualSpacing/>
        <w:rPr>
          <w:rFonts w:ascii="Calibri" w:eastAsia="Times New Roman" w:hAnsi="Calibri" w:cs="Times New Roman"/>
          <w:sz w:val="20"/>
          <w:szCs w:val="20"/>
          <w:lang w:val="en-CA"/>
        </w:rPr>
      </w:pPr>
      <w:r w:rsidRPr="007403D5">
        <w:rPr>
          <w:rFonts w:ascii="Calibri" w:eastAsia="Times New Roman" w:hAnsi="Calibri" w:cs="Times New Roman"/>
          <w:sz w:val="20"/>
          <w:szCs w:val="20"/>
          <w:lang w:val="en-CA"/>
        </w:rPr>
        <w:t>Events organized by faculty and staff may not require executive approval at the discretion of the Director, CORM. All events organized by students require executive approval, typically from AVP Students.</w:t>
      </w:r>
      <w:bookmarkStart w:id="1" w:name="_Toc511654669"/>
    </w:p>
    <w:p w14:paraId="7370C1A2" w14:textId="77777777" w:rsidR="00CD52E8" w:rsidRDefault="007403D5" w:rsidP="00A90356">
      <w:pPr>
        <w:pStyle w:val="Heading3"/>
        <w:rPr>
          <w:rFonts w:ascii="Calibri" w:eastAsia="Times New Roman" w:hAnsi="Calibri"/>
          <w:sz w:val="20"/>
          <w:szCs w:val="20"/>
          <w:lang w:val="en-CA"/>
        </w:rPr>
      </w:pPr>
      <w:r w:rsidRPr="007403D5">
        <w:rPr>
          <w:rFonts w:eastAsia="Times New Roman"/>
          <w:lang w:val="en-CA"/>
        </w:rPr>
        <w:t>10 business days prior to event:</w:t>
      </w:r>
      <w:bookmarkEnd w:id="1"/>
      <w:r w:rsidRPr="007403D5">
        <w:rPr>
          <w:rFonts w:eastAsia="Times New Roman"/>
          <w:lang w:val="en-CA"/>
        </w:rPr>
        <w:t xml:space="preserve"> </w:t>
      </w:r>
    </w:p>
    <w:p w14:paraId="6CECA7BE" w14:textId="756B016C" w:rsidR="00CD52E8" w:rsidRDefault="00A63DF2" w:rsidP="00CD52E8">
      <w:pPr>
        <w:spacing w:after="200"/>
        <w:contextualSpacing/>
        <w:rPr>
          <w:rFonts w:ascii="Calibri" w:eastAsia="Times New Roman" w:hAnsi="Calibri" w:cs="Times New Roman"/>
          <w:sz w:val="20"/>
          <w:szCs w:val="20"/>
          <w:lang w:val="en-CA"/>
        </w:rPr>
      </w:pPr>
      <w:sdt>
        <w:sdtPr>
          <w:id w:val="-1053626429"/>
          <w14:checkbox>
            <w14:checked w14:val="0"/>
            <w14:checkedState w14:val="2612" w14:font="MS Gothic"/>
            <w14:uncheckedState w14:val="2610" w14:font="MS Gothic"/>
          </w14:checkbox>
        </w:sdtPr>
        <w:sdtEndPr/>
        <w:sdtContent>
          <w:r w:rsidR="00CD52E8">
            <w:rPr>
              <w:rFonts w:ascii="MS Gothic" w:eastAsia="MS Gothic" w:hAnsi="MS Gothic" w:hint="eastAsia"/>
            </w:rPr>
            <w:t>☐</w:t>
          </w:r>
        </w:sdtContent>
      </w:sdt>
      <w:r w:rsidR="00CD52E8" w:rsidRPr="007403D5">
        <w:rPr>
          <w:rFonts w:ascii="Calibri" w:eastAsia="Times New Roman" w:hAnsi="Calibri" w:cs="Times New Roman"/>
          <w:sz w:val="20"/>
          <w:szCs w:val="20"/>
          <w:lang w:val="en-CA"/>
        </w:rPr>
        <w:t xml:space="preserve"> </w:t>
      </w:r>
      <w:r w:rsidR="00CD52E8">
        <w:rPr>
          <w:rFonts w:ascii="Calibri" w:eastAsia="Times New Roman" w:hAnsi="Calibri" w:cs="Times New Roman"/>
          <w:sz w:val="20"/>
          <w:szCs w:val="20"/>
          <w:lang w:val="en-CA"/>
        </w:rPr>
        <w:t xml:space="preserve"> </w:t>
      </w:r>
      <w:r w:rsidR="007403D5" w:rsidRPr="007403D5">
        <w:rPr>
          <w:rFonts w:ascii="Calibri" w:eastAsia="Times New Roman" w:hAnsi="Calibri" w:cs="Times New Roman"/>
          <w:sz w:val="20"/>
          <w:szCs w:val="20"/>
          <w:lang w:val="en-CA"/>
        </w:rPr>
        <w:t>Provide documentation (quotes) to Campus Security for personnel and physical controls (</w:t>
      </w:r>
      <w:r w:rsidR="00A90356">
        <w:rPr>
          <w:rFonts w:ascii="Calibri" w:eastAsia="Times New Roman" w:hAnsi="Calibri" w:cs="Times New Roman"/>
          <w:sz w:val="20"/>
          <w:szCs w:val="20"/>
          <w:lang w:val="en-CA"/>
        </w:rPr>
        <w:t>i.e.</w:t>
      </w:r>
      <w:r w:rsidR="007403D5" w:rsidRPr="007403D5">
        <w:rPr>
          <w:rFonts w:ascii="Calibri" w:eastAsia="Times New Roman" w:hAnsi="Calibri" w:cs="Times New Roman"/>
          <w:sz w:val="20"/>
          <w:szCs w:val="20"/>
          <w:lang w:val="en-CA"/>
        </w:rPr>
        <w:t xml:space="preserve"> </w:t>
      </w:r>
      <w:r w:rsidR="00A90356">
        <w:rPr>
          <w:rFonts w:ascii="Calibri" w:eastAsia="Times New Roman" w:hAnsi="Calibri" w:cs="Times New Roman"/>
          <w:sz w:val="20"/>
          <w:szCs w:val="20"/>
          <w:lang w:val="en-CA"/>
        </w:rPr>
        <w:t xml:space="preserve">security, </w:t>
      </w:r>
      <w:r w:rsidR="007403D5" w:rsidRPr="007403D5">
        <w:rPr>
          <w:rFonts w:ascii="Calibri" w:eastAsia="Times New Roman" w:hAnsi="Calibri" w:cs="Times New Roman"/>
          <w:sz w:val="20"/>
          <w:szCs w:val="20"/>
          <w:lang w:val="en-CA"/>
        </w:rPr>
        <w:t>fencing)</w:t>
      </w:r>
    </w:p>
    <w:p w14:paraId="65BF4F55" w14:textId="1786857F" w:rsidR="00CD52E8" w:rsidRPr="007403D5" w:rsidRDefault="00A63DF2" w:rsidP="00CD52E8">
      <w:pPr>
        <w:spacing w:after="200"/>
        <w:contextualSpacing/>
        <w:rPr>
          <w:rFonts w:ascii="Calibri" w:eastAsia="Times New Roman" w:hAnsi="Calibri" w:cs="Times New Roman"/>
          <w:sz w:val="20"/>
          <w:szCs w:val="20"/>
          <w:lang w:val="en-CA"/>
        </w:rPr>
      </w:pPr>
      <w:sdt>
        <w:sdtPr>
          <w:id w:val="1342890049"/>
          <w14:checkbox>
            <w14:checked w14:val="0"/>
            <w14:checkedState w14:val="2612" w14:font="MS Gothic"/>
            <w14:uncheckedState w14:val="2610" w14:font="MS Gothic"/>
          </w14:checkbox>
        </w:sdtPr>
        <w:sdtEndPr/>
        <w:sdtContent>
          <w:r w:rsidR="00CD52E8">
            <w:rPr>
              <w:rFonts w:ascii="MS Gothic" w:eastAsia="MS Gothic" w:hAnsi="MS Gothic" w:hint="eastAsia"/>
            </w:rPr>
            <w:t>☐</w:t>
          </w:r>
        </w:sdtContent>
      </w:sdt>
      <w:r w:rsidR="00CD52E8" w:rsidRPr="007403D5">
        <w:rPr>
          <w:rFonts w:ascii="Calibri" w:eastAsia="Times New Roman" w:hAnsi="Calibri" w:cs="Times New Roman"/>
          <w:sz w:val="20"/>
          <w:szCs w:val="20"/>
          <w:lang w:val="en-CA"/>
        </w:rPr>
        <w:t xml:space="preserve"> </w:t>
      </w:r>
      <w:r w:rsidR="007403D5" w:rsidRPr="007403D5">
        <w:rPr>
          <w:rFonts w:ascii="Calibri" w:eastAsia="Times New Roman" w:hAnsi="Calibri" w:cs="Times New Roman"/>
          <w:sz w:val="20"/>
          <w:szCs w:val="20"/>
          <w:lang w:val="en-CA"/>
        </w:rPr>
        <w:t xml:space="preserve">Approved communication and media plan from University Relations </w:t>
      </w:r>
    </w:p>
    <w:p w14:paraId="2124B307" w14:textId="77777777" w:rsidR="007403D5" w:rsidRPr="007403D5" w:rsidRDefault="007403D5" w:rsidP="00A90356">
      <w:pPr>
        <w:pStyle w:val="Heading3"/>
        <w:rPr>
          <w:rFonts w:eastAsia="Times New Roman"/>
          <w:lang w:val="en-CA"/>
        </w:rPr>
      </w:pPr>
      <w:bookmarkStart w:id="2" w:name="_Toc511654670"/>
      <w:r w:rsidRPr="007403D5">
        <w:rPr>
          <w:rFonts w:eastAsia="Times New Roman"/>
          <w:lang w:val="en-CA"/>
        </w:rPr>
        <w:t>5 business days prior to event:</w:t>
      </w:r>
      <w:bookmarkEnd w:id="2"/>
      <w:r w:rsidRPr="007403D5">
        <w:rPr>
          <w:rFonts w:eastAsia="Times New Roman"/>
          <w:lang w:val="en-CA"/>
        </w:rPr>
        <w:t xml:space="preserve"> </w:t>
      </w:r>
    </w:p>
    <w:p w14:paraId="0A688FDE" w14:textId="4E88ED66" w:rsidR="00CD52E8" w:rsidRPr="007403D5" w:rsidRDefault="00A63DF2" w:rsidP="00CD52E8">
      <w:pPr>
        <w:autoSpaceDE w:val="0"/>
        <w:autoSpaceDN w:val="0"/>
        <w:adjustRightInd w:val="0"/>
        <w:spacing w:after="120" w:line="240" w:lineRule="auto"/>
        <w:contextualSpacing/>
        <w:rPr>
          <w:rFonts w:ascii="Calibri" w:eastAsia="Times New Roman" w:hAnsi="Calibri" w:cs="Times New Roman"/>
          <w:sz w:val="20"/>
          <w:szCs w:val="20"/>
          <w:lang w:val="en-CA"/>
        </w:rPr>
      </w:pPr>
      <w:sdt>
        <w:sdtPr>
          <w:id w:val="-1213343445"/>
          <w14:checkbox>
            <w14:checked w14:val="0"/>
            <w14:checkedState w14:val="2612" w14:font="MS Gothic"/>
            <w14:uncheckedState w14:val="2610" w14:font="MS Gothic"/>
          </w14:checkbox>
        </w:sdtPr>
        <w:sdtEndPr/>
        <w:sdtContent>
          <w:r w:rsidR="00CD52E8">
            <w:rPr>
              <w:rFonts w:ascii="MS Gothic" w:eastAsia="MS Gothic" w:hAnsi="MS Gothic" w:hint="eastAsia"/>
            </w:rPr>
            <w:t>☐</w:t>
          </w:r>
        </w:sdtContent>
      </w:sdt>
      <w:r w:rsidR="00CD52E8" w:rsidRPr="007403D5">
        <w:rPr>
          <w:rFonts w:ascii="Calibri" w:eastAsia="Times New Roman" w:hAnsi="Calibri" w:cs="Times New Roman"/>
          <w:sz w:val="20"/>
          <w:szCs w:val="20"/>
          <w:lang w:val="en-CA"/>
        </w:rPr>
        <w:t xml:space="preserve"> </w:t>
      </w:r>
      <w:r w:rsidR="007403D5" w:rsidRPr="007403D5">
        <w:rPr>
          <w:rFonts w:ascii="Calibri" w:eastAsia="Times New Roman" w:hAnsi="Calibri" w:cs="Times New Roman"/>
          <w:sz w:val="20"/>
          <w:szCs w:val="20"/>
          <w:lang w:val="en-CA"/>
        </w:rPr>
        <w:t xml:space="preserve">If required, organizer deploys </w:t>
      </w:r>
      <w:r w:rsidR="007403D5" w:rsidRPr="007403D5">
        <w:rPr>
          <w:rFonts w:ascii="Calibri" w:eastAsia="Times New Roman" w:hAnsi="Calibri" w:cs="Times New Roman"/>
          <w:i/>
          <w:sz w:val="20"/>
          <w:szCs w:val="20"/>
          <w:lang w:val="en-CA"/>
        </w:rPr>
        <w:t>external communication plan</w:t>
      </w:r>
      <w:r w:rsidR="007403D5" w:rsidRPr="007403D5">
        <w:rPr>
          <w:rFonts w:ascii="Calibri" w:eastAsia="Times New Roman" w:hAnsi="Calibri" w:cs="Times New Roman"/>
          <w:sz w:val="20"/>
          <w:szCs w:val="20"/>
          <w:lang w:val="en-CA"/>
        </w:rPr>
        <w:t xml:space="preserve"> in consultation with University Relations</w:t>
      </w:r>
    </w:p>
    <w:p w14:paraId="2943C5C9" w14:textId="77777777" w:rsidR="007403D5" w:rsidRPr="007403D5" w:rsidRDefault="007403D5" w:rsidP="00A90356">
      <w:pPr>
        <w:pStyle w:val="Heading3"/>
        <w:rPr>
          <w:rFonts w:eastAsia="Times New Roman"/>
          <w:lang w:val="en-CA"/>
        </w:rPr>
      </w:pPr>
      <w:bookmarkStart w:id="3" w:name="_Toc511654671"/>
      <w:r w:rsidRPr="007403D5">
        <w:rPr>
          <w:rFonts w:eastAsia="Times New Roman"/>
          <w:lang w:val="en-CA"/>
        </w:rPr>
        <w:t>2 business days prior to event</w:t>
      </w:r>
      <w:bookmarkEnd w:id="3"/>
    </w:p>
    <w:p w14:paraId="5A2DE561" w14:textId="76083FDD" w:rsidR="00CD52E8" w:rsidRPr="007403D5" w:rsidRDefault="00A63DF2" w:rsidP="00CD52E8">
      <w:pPr>
        <w:autoSpaceDE w:val="0"/>
        <w:autoSpaceDN w:val="0"/>
        <w:adjustRightInd w:val="0"/>
        <w:spacing w:after="120" w:line="240" w:lineRule="auto"/>
        <w:contextualSpacing/>
        <w:rPr>
          <w:rFonts w:ascii="Calibri" w:eastAsia="Times New Roman" w:hAnsi="Calibri" w:cs="Times New Roman"/>
          <w:sz w:val="20"/>
          <w:szCs w:val="20"/>
          <w:lang w:val="en-CA"/>
        </w:rPr>
      </w:pPr>
      <w:sdt>
        <w:sdtPr>
          <w:id w:val="684942741"/>
          <w14:checkbox>
            <w14:checked w14:val="0"/>
            <w14:checkedState w14:val="2612" w14:font="MS Gothic"/>
            <w14:uncheckedState w14:val="2610" w14:font="MS Gothic"/>
          </w14:checkbox>
        </w:sdtPr>
        <w:sdtEndPr/>
        <w:sdtContent>
          <w:r w:rsidR="00CD52E8">
            <w:rPr>
              <w:rFonts w:ascii="MS Gothic" w:eastAsia="MS Gothic" w:hAnsi="MS Gothic" w:hint="eastAsia"/>
            </w:rPr>
            <w:t>☐</w:t>
          </w:r>
        </w:sdtContent>
      </w:sdt>
      <w:r w:rsidR="00CD52E8" w:rsidRPr="007403D5">
        <w:rPr>
          <w:rFonts w:ascii="Calibri" w:eastAsia="Times New Roman" w:hAnsi="Calibri" w:cs="Times New Roman"/>
          <w:sz w:val="20"/>
          <w:szCs w:val="20"/>
          <w:lang w:val="en-CA"/>
        </w:rPr>
        <w:t xml:space="preserve"> </w:t>
      </w:r>
      <w:r w:rsidR="00CD52E8">
        <w:rPr>
          <w:rFonts w:ascii="Calibri" w:eastAsia="Times New Roman" w:hAnsi="Calibri" w:cs="Times New Roman"/>
          <w:sz w:val="20"/>
          <w:szCs w:val="20"/>
          <w:lang w:val="en-CA"/>
        </w:rPr>
        <w:t xml:space="preserve"> </w:t>
      </w:r>
      <w:r w:rsidR="007403D5" w:rsidRPr="007403D5">
        <w:rPr>
          <w:rFonts w:ascii="Calibri" w:eastAsia="Times New Roman" w:hAnsi="Calibri" w:cs="Times New Roman"/>
          <w:sz w:val="20"/>
          <w:szCs w:val="20"/>
          <w:lang w:val="en-CA"/>
        </w:rPr>
        <w:t>If required, CORM deploys internal communications plan.</w:t>
      </w:r>
    </w:p>
    <w:p w14:paraId="41A88C78" w14:textId="77777777" w:rsidR="007403D5" w:rsidRPr="007403D5" w:rsidRDefault="007403D5" w:rsidP="00A90356">
      <w:pPr>
        <w:pStyle w:val="Heading3"/>
        <w:rPr>
          <w:rFonts w:eastAsia="Times New Roman"/>
          <w:lang w:val="en-CA"/>
        </w:rPr>
      </w:pPr>
      <w:bookmarkStart w:id="4" w:name="_Toc511654672"/>
      <w:r w:rsidRPr="007403D5">
        <w:rPr>
          <w:rFonts w:eastAsia="Times New Roman"/>
          <w:lang w:val="en-CA"/>
        </w:rPr>
        <w:t>Event Occurs</w:t>
      </w:r>
      <w:bookmarkEnd w:id="4"/>
      <w:r w:rsidRPr="007403D5">
        <w:rPr>
          <w:rFonts w:eastAsia="Times New Roman"/>
          <w:lang w:val="en-CA"/>
        </w:rPr>
        <w:t xml:space="preserve"> </w:t>
      </w:r>
    </w:p>
    <w:p w14:paraId="7A21A9DD" w14:textId="042F462D" w:rsidR="007403D5" w:rsidRPr="007403D5" w:rsidRDefault="00A63DF2" w:rsidP="00CD52E8">
      <w:pPr>
        <w:autoSpaceDE w:val="0"/>
        <w:autoSpaceDN w:val="0"/>
        <w:adjustRightInd w:val="0"/>
        <w:spacing w:after="120" w:line="240" w:lineRule="auto"/>
        <w:contextualSpacing/>
        <w:rPr>
          <w:rFonts w:ascii="Calibri" w:eastAsia="Times New Roman" w:hAnsi="Calibri" w:cs="Times New Roman"/>
          <w:sz w:val="20"/>
          <w:szCs w:val="20"/>
          <w:lang w:val="en-CA"/>
        </w:rPr>
      </w:pPr>
      <w:sdt>
        <w:sdtPr>
          <w:id w:val="-548525116"/>
          <w14:checkbox>
            <w14:checked w14:val="0"/>
            <w14:checkedState w14:val="2612" w14:font="MS Gothic"/>
            <w14:uncheckedState w14:val="2610" w14:font="MS Gothic"/>
          </w14:checkbox>
        </w:sdtPr>
        <w:sdtEndPr/>
        <w:sdtContent>
          <w:r w:rsidR="00CD52E8">
            <w:rPr>
              <w:rFonts w:ascii="MS Gothic" w:eastAsia="MS Gothic" w:hAnsi="MS Gothic" w:hint="eastAsia"/>
            </w:rPr>
            <w:t>☐</w:t>
          </w:r>
        </w:sdtContent>
      </w:sdt>
      <w:r w:rsidR="00CD52E8" w:rsidRPr="007403D5">
        <w:rPr>
          <w:rFonts w:ascii="Calibri" w:eastAsia="Times New Roman" w:hAnsi="Calibri" w:cs="Times New Roman"/>
          <w:sz w:val="20"/>
          <w:szCs w:val="20"/>
          <w:lang w:val="en-CA"/>
        </w:rPr>
        <w:t xml:space="preserve"> </w:t>
      </w:r>
      <w:r w:rsidR="007403D5" w:rsidRPr="007403D5">
        <w:rPr>
          <w:rFonts w:ascii="Calibri" w:eastAsia="Times New Roman" w:hAnsi="Calibri" w:cs="Times New Roman"/>
          <w:sz w:val="20"/>
          <w:szCs w:val="20"/>
          <w:lang w:val="en-CA"/>
        </w:rPr>
        <w:t>Manage sound in accordance with predetermined decibel limit</w:t>
      </w:r>
      <w:r w:rsidR="00CD52E8">
        <w:rPr>
          <w:rFonts w:ascii="Calibri" w:eastAsia="Times New Roman" w:hAnsi="Calibri" w:cs="Times New Roman"/>
          <w:sz w:val="20"/>
          <w:szCs w:val="20"/>
          <w:lang w:val="en-CA"/>
        </w:rPr>
        <w:t xml:space="preserve"> of 86 decibels</w:t>
      </w:r>
      <w:r w:rsidR="007403D5" w:rsidRPr="007403D5">
        <w:rPr>
          <w:rFonts w:ascii="Calibri" w:eastAsia="Times New Roman" w:hAnsi="Calibri" w:cs="Times New Roman"/>
          <w:sz w:val="20"/>
          <w:szCs w:val="20"/>
          <w:lang w:val="en-CA"/>
        </w:rPr>
        <w:t xml:space="preserve">. </w:t>
      </w:r>
    </w:p>
    <w:p w14:paraId="3DBE23C0" w14:textId="640F7B10" w:rsidR="00CD52E8" w:rsidRPr="007403D5" w:rsidRDefault="00A63DF2" w:rsidP="00CD52E8">
      <w:pPr>
        <w:autoSpaceDE w:val="0"/>
        <w:autoSpaceDN w:val="0"/>
        <w:adjustRightInd w:val="0"/>
        <w:spacing w:after="120" w:line="240" w:lineRule="auto"/>
        <w:contextualSpacing/>
        <w:rPr>
          <w:rFonts w:ascii="Calibri" w:eastAsia="Times New Roman" w:hAnsi="Calibri" w:cs="Times New Roman"/>
          <w:sz w:val="20"/>
          <w:szCs w:val="20"/>
          <w:lang w:val="en-CA"/>
        </w:rPr>
      </w:pPr>
      <w:sdt>
        <w:sdtPr>
          <w:id w:val="341137515"/>
          <w14:checkbox>
            <w14:checked w14:val="0"/>
            <w14:checkedState w14:val="2612" w14:font="MS Gothic"/>
            <w14:uncheckedState w14:val="2610" w14:font="MS Gothic"/>
          </w14:checkbox>
        </w:sdtPr>
        <w:sdtEndPr/>
        <w:sdtContent>
          <w:r w:rsidR="00CD52E8">
            <w:rPr>
              <w:rFonts w:ascii="MS Gothic" w:eastAsia="MS Gothic" w:hAnsi="MS Gothic" w:hint="eastAsia"/>
            </w:rPr>
            <w:t>☐</w:t>
          </w:r>
        </w:sdtContent>
      </w:sdt>
      <w:r w:rsidR="00CD52E8" w:rsidRPr="007403D5">
        <w:rPr>
          <w:rFonts w:ascii="Calibri" w:eastAsia="Times New Roman" w:hAnsi="Calibri" w:cs="Times New Roman"/>
          <w:sz w:val="20"/>
          <w:szCs w:val="20"/>
          <w:lang w:val="en-CA"/>
        </w:rPr>
        <w:t xml:space="preserve"> </w:t>
      </w:r>
      <w:r w:rsidR="00CD52E8">
        <w:rPr>
          <w:rFonts w:ascii="Calibri" w:eastAsia="Times New Roman" w:hAnsi="Calibri" w:cs="Times New Roman"/>
          <w:sz w:val="20"/>
          <w:szCs w:val="20"/>
          <w:lang w:val="en-CA"/>
        </w:rPr>
        <w:t>Ensure that m</w:t>
      </w:r>
      <w:r w:rsidR="007403D5" w:rsidRPr="007403D5">
        <w:rPr>
          <w:rFonts w:ascii="Calibri" w:eastAsia="Times New Roman" w:hAnsi="Calibri" w:cs="Times New Roman"/>
          <w:sz w:val="20"/>
          <w:szCs w:val="20"/>
          <w:lang w:val="en-CA"/>
        </w:rPr>
        <w:t>usic/artists</w:t>
      </w:r>
      <w:r w:rsidR="00CD52E8">
        <w:rPr>
          <w:rFonts w:ascii="Calibri" w:eastAsia="Times New Roman" w:hAnsi="Calibri" w:cs="Times New Roman"/>
          <w:sz w:val="20"/>
          <w:szCs w:val="20"/>
          <w:lang w:val="en-CA"/>
        </w:rPr>
        <w:t xml:space="preserve"> are</w:t>
      </w:r>
      <w:r w:rsidR="007403D5" w:rsidRPr="007403D5">
        <w:rPr>
          <w:rFonts w:ascii="Calibri" w:eastAsia="Times New Roman" w:hAnsi="Calibri" w:cs="Times New Roman"/>
          <w:sz w:val="20"/>
          <w:szCs w:val="20"/>
          <w:lang w:val="en-CA"/>
        </w:rPr>
        <w:t xml:space="preserve"> in compliance with UBC’s Statement on Respectful Environment for Students, Faculty and Staff.</w:t>
      </w:r>
    </w:p>
    <w:p w14:paraId="25510925" w14:textId="77777777" w:rsidR="007403D5" w:rsidRPr="007403D5" w:rsidRDefault="007403D5" w:rsidP="00A90356">
      <w:pPr>
        <w:pStyle w:val="Heading3"/>
        <w:rPr>
          <w:rFonts w:eastAsia="Times New Roman"/>
          <w:lang w:val="en-CA"/>
        </w:rPr>
      </w:pPr>
      <w:bookmarkStart w:id="5" w:name="_Toc511654673"/>
      <w:r w:rsidRPr="007403D5">
        <w:rPr>
          <w:rFonts w:eastAsia="Times New Roman"/>
          <w:lang w:val="en-CA"/>
        </w:rPr>
        <w:t>Post Event</w:t>
      </w:r>
      <w:bookmarkEnd w:id="5"/>
    </w:p>
    <w:p w14:paraId="30D8A63C" w14:textId="3B6859F9" w:rsidR="007403D5" w:rsidRPr="007403D5" w:rsidRDefault="00A63DF2" w:rsidP="00CD52E8">
      <w:pPr>
        <w:autoSpaceDE w:val="0"/>
        <w:autoSpaceDN w:val="0"/>
        <w:adjustRightInd w:val="0"/>
        <w:spacing w:after="120" w:line="240" w:lineRule="auto"/>
        <w:contextualSpacing/>
        <w:rPr>
          <w:rFonts w:ascii="Calibri" w:eastAsia="Times New Roman" w:hAnsi="Calibri" w:cs="Times New Roman"/>
          <w:sz w:val="20"/>
          <w:szCs w:val="20"/>
          <w:lang w:val="en-CA"/>
        </w:rPr>
      </w:pPr>
      <w:sdt>
        <w:sdtPr>
          <w:id w:val="-1072964029"/>
          <w14:checkbox>
            <w14:checked w14:val="0"/>
            <w14:checkedState w14:val="2612" w14:font="MS Gothic"/>
            <w14:uncheckedState w14:val="2610" w14:font="MS Gothic"/>
          </w14:checkbox>
        </w:sdtPr>
        <w:sdtEndPr/>
        <w:sdtContent>
          <w:r w:rsidR="00CD52E8">
            <w:rPr>
              <w:rFonts w:ascii="MS Gothic" w:eastAsia="MS Gothic" w:hAnsi="MS Gothic" w:hint="eastAsia"/>
            </w:rPr>
            <w:t>☐</w:t>
          </w:r>
        </w:sdtContent>
      </w:sdt>
      <w:r w:rsidR="00CD52E8" w:rsidRPr="007403D5">
        <w:rPr>
          <w:rFonts w:ascii="Calibri" w:eastAsia="Times New Roman" w:hAnsi="Calibri" w:cs="Times New Roman"/>
          <w:sz w:val="20"/>
          <w:szCs w:val="20"/>
          <w:lang w:val="en-CA"/>
        </w:rPr>
        <w:t xml:space="preserve"> </w:t>
      </w:r>
      <w:r w:rsidR="007403D5" w:rsidRPr="007403D5">
        <w:rPr>
          <w:rFonts w:ascii="Calibri" w:eastAsia="Times New Roman" w:hAnsi="Calibri" w:cs="Times New Roman"/>
          <w:sz w:val="20"/>
          <w:szCs w:val="20"/>
          <w:lang w:val="en-CA"/>
        </w:rPr>
        <w:t xml:space="preserve">Event Organizer: Ensure event site is restored to previous condition and submits work order to Facilities Management as needed. Event organizer is liable for damages and/or restoration services. </w:t>
      </w:r>
    </w:p>
    <w:p w14:paraId="026E24D1" w14:textId="1DFAB940" w:rsidR="007403D5" w:rsidRPr="007403D5" w:rsidRDefault="00A63DF2" w:rsidP="00CD52E8">
      <w:pPr>
        <w:autoSpaceDE w:val="0"/>
        <w:autoSpaceDN w:val="0"/>
        <w:adjustRightInd w:val="0"/>
        <w:spacing w:after="120" w:line="240" w:lineRule="auto"/>
        <w:contextualSpacing/>
        <w:rPr>
          <w:rFonts w:ascii="Calibri" w:eastAsia="Times New Roman" w:hAnsi="Calibri" w:cs="Times New Roman"/>
          <w:sz w:val="20"/>
          <w:szCs w:val="20"/>
          <w:lang w:val="en-CA"/>
        </w:rPr>
      </w:pPr>
      <w:sdt>
        <w:sdtPr>
          <w:id w:val="1520436016"/>
          <w14:checkbox>
            <w14:checked w14:val="0"/>
            <w14:checkedState w14:val="2612" w14:font="MS Gothic"/>
            <w14:uncheckedState w14:val="2610" w14:font="MS Gothic"/>
          </w14:checkbox>
        </w:sdtPr>
        <w:sdtEndPr/>
        <w:sdtContent>
          <w:r w:rsidR="00CD52E8">
            <w:rPr>
              <w:rFonts w:ascii="MS Gothic" w:eastAsia="MS Gothic" w:hAnsi="MS Gothic" w:hint="eastAsia"/>
            </w:rPr>
            <w:t>☐</w:t>
          </w:r>
        </w:sdtContent>
      </w:sdt>
      <w:r w:rsidR="00CD52E8" w:rsidRPr="007403D5">
        <w:rPr>
          <w:rFonts w:ascii="Calibri" w:eastAsia="Times New Roman" w:hAnsi="Calibri" w:cs="Times New Roman"/>
          <w:sz w:val="20"/>
          <w:szCs w:val="20"/>
          <w:lang w:val="en-CA"/>
        </w:rPr>
        <w:t xml:space="preserve"> </w:t>
      </w:r>
      <w:r w:rsidR="007403D5" w:rsidRPr="007403D5">
        <w:rPr>
          <w:rFonts w:ascii="Calibri" w:eastAsia="Times New Roman" w:hAnsi="Calibri" w:cs="Times New Roman"/>
          <w:sz w:val="20"/>
          <w:szCs w:val="20"/>
          <w:lang w:val="en-CA"/>
        </w:rPr>
        <w:t xml:space="preserve">Event Organizer: responds to concerns from the community. </w:t>
      </w:r>
    </w:p>
    <w:p w14:paraId="5687114F" w14:textId="383712E2" w:rsidR="00CD52E8" w:rsidRDefault="00A63DF2" w:rsidP="00CD52E8">
      <w:pPr>
        <w:autoSpaceDE w:val="0"/>
        <w:autoSpaceDN w:val="0"/>
        <w:adjustRightInd w:val="0"/>
        <w:spacing w:after="120" w:line="240" w:lineRule="auto"/>
        <w:contextualSpacing/>
        <w:rPr>
          <w:rFonts w:ascii="Calibri" w:eastAsia="Times New Roman" w:hAnsi="Calibri" w:cs="Times New Roman"/>
          <w:sz w:val="20"/>
          <w:szCs w:val="20"/>
          <w:lang w:val="en-CA"/>
        </w:rPr>
      </w:pPr>
      <w:sdt>
        <w:sdtPr>
          <w:id w:val="1833097965"/>
          <w14:checkbox>
            <w14:checked w14:val="0"/>
            <w14:checkedState w14:val="2612" w14:font="MS Gothic"/>
            <w14:uncheckedState w14:val="2610" w14:font="MS Gothic"/>
          </w14:checkbox>
        </w:sdtPr>
        <w:sdtEndPr/>
        <w:sdtContent>
          <w:r w:rsidR="00CD52E8">
            <w:rPr>
              <w:rFonts w:ascii="MS Gothic" w:eastAsia="MS Gothic" w:hAnsi="MS Gothic" w:hint="eastAsia"/>
            </w:rPr>
            <w:t>☐</w:t>
          </w:r>
        </w:sdtContent>
      </w:sdt>
      <w:r w:rsidR="00CD52E8" w:rsidRPr="007403D5">
        <w:rPr>
          <w:rFonts w:ascii="Calibri" w:eastAsia="Times New Roman" w:hAnsi="Calibri" w:cs="Times New Roman"/>
          <w:sz w:val="20"/>
          <w:szCs w:val="20"/>
          <w:lang w:val="en-CA"/>
        </w:rPr>
        <w:t xml:space="preserve"> </w:t>
      </w:r>
      <w:r w:rsidR="007403D5" w:rsidRPr="007403D5">
        <w:rPr>
          <w:rFonts w:ascii="Calibri" w:eastAsia="Times New Roman" w:hAnsi="Calibri" w:cs="Times New Roman"/>
          <w:sz w:val="20"/>
          <w:szCs w:val="20"/>
          <w:lang w:val="en-CA"/>
        </w:rPr>
        <w:t>Stakeholders meet with event organizer and revises process as required</w:t>
      </w:r>
    </w:p>
    <w:p w14:paraId="33DC46F6" w14:textId="77777777" w:rsidR="00CD52E8" w:rsidRDefault="00CD52E8">
      <w:pPr>
        <w:spacing w:after="160" w:line="259" w:lineRule="auto"/>
        <w:rPr>
          <w:rFonts w:ascii="Calibri" w:eastAsia="Times New Roman" w:hAnsi="Calibri" w:cs="Times New Roman"/>
          <w:sz w:val="20"/>
          <w:szCs w:val="20"/>
          <w:lang w:val="en-CA"/>
        </w:rPr>
      </w:pPr>
      <w:r>
        <w:rPr>
          <w:rFonts w:ascii="Calibri" w:eastAsia="Times New Roman" w:hAnsi="Calibri" w:cs="Times New Roman"/>
          <w:sz w:val="20"/>
          <w:szCs w:val="20"/>
          <w:lang w:val="en-CA"/>
        </w:rPr>
        <w:br w:type="page"/>
      </w:r>
    </w:p>
    <w:p w14:paraId="32C85DBC" w14:textId="07377117" w:rsidR="00CD52E8" w:rsidRDefault="00CD52E8" w:rsidP="00CD52E8">
      <w:pPr>
        <w:rPr>
          <w:rFonts w:eastAsiaTheme="minorHAnsi" w:cstheme="minorBidi"/>
          <w:b/>
          <w:bCs/>
          <w:color w:val="00A7E1"/>
          <w:sz w:val="28"/>
          <w:lang w:val="en-CA"/>
        </w:rPr>
      </w:pPr>
      <w:r>
        <w:rPr>
          <w:rFonts w:eastAsiaTheme="minorHAnsi" w:cstheme="minorBidi"/>
          <w:b/>
          <w:bCs/>
          <w:color w:val="00A7E1"/>
          <w:sz w:val="28"/>
          <w:lang w:val="en-CA"/>
        </w:rPr>
        <w:lastRenderedPageBreak/>
        <w:t>Appendix B – Large Events Checklist</w:t>
      </w:r>
    </w:p>
    <w:p w14:paraId="72F0B6F7" w14:textId="77777777" w:rsidR="00CD52E8" w:rsidRDefault="00CD52E8" w:rsidP="00CD52E8">
      <w:pPr>
        <w:pStyle w:val="Heading3"/>
      </w:pPr>
      <w:bookmarkStart w:id="6" w:name="_Toc511654652"/>
      <w:r>
        <w:t>90 days prior to event:</w:t>
      </w:r>
      <w:bookmarkEnd w:id="6"/>
      <w:r>
        <w:t xml:space="preserve"> </w:t>
      </w:r>
    </w:p>
    <w:p w14:paraId="17A82216" w14:textId="2F7D11CE" w:rsidR="00CD52E8" w:rsidRDefault="00A63DF2" w:rsidP="00A90356">
      <w:pPr>
        <w:autoSpaceDE w:val="0"/>
        <w:autoSpaceDN w:val="0"/>
        <w:adjustRightInd w:val="0"/>
        <w:spacing w:line="240" w:lineRule="auto"/>
      </w:pPr>
      <w:sdt>
        <w:sdtPr>
          <w:id w:val="856773375"/>
          <w14:checkbox>
            <w14:checked w14:val="0"/>
            <w14:checkedState w14:val="2612" w14:font="MS Gothic"/>
            <w14:uncheckedState w14:val="2610" w14:font="MS Gothic"/>
          </w14:checkbox>
        </w:sdtPr>
        <w:sdtEndPr/>
        <w:sdtContent>
          <w:r w:rsidR="00A90356">
            <w:rPr>
              <w:rFonts w:ascii="MS Gothic" w:eastAsia="MS Gothic" w:hAnsi="MS Gothic" w:hint="eastAsia"/>
            </w:rPr>
            <w:t>☐</w:t>
          </w:r>
        </w:sdtContent>
      </w:sdt>
      <w:r w:rsidR="00A90356" w:rsidRPr="007403D5">
        <w:rPr>
          <w:rFonts w:ascii="Calibri" w:eastAsia="Times New Roman" w:hAnsi="Calibri" w:cs="Times New Roman"/>
          <w:sz w:val="20"/>
          <w:szCs w:val="20"/>
          <w:lang w:val="en-CA"/>
        </w:rPr>
        <w:t xml:space="preserve"> </w:t>
      </w:r>
      <w:r w:rsidR="00CD52E8">
        <w:t xml:space="preserve">Event Organizer must only consider performers/music that will abide by UBC’s Statement on Respectful Environment for Students, Faculty and Staff </w:t>
      </w:r>
    </w:p>
    <w:p w14:paraId="28305F50" w14:textId="3D37865E" w:rsidR="00CD52E8" w:rsidRDefault="00A63DF2" w:rsidP="00A90356">
      <w:pPr>
        <w:autoSpaceDE w:val="0"/>
        <w:autoSpaceDN w:val="0"/>
        <w:adjustRightInd w:val="0"/>
        <w:spacing w:line="240" w:lineRule="auto"/>
      </w:pPr>
      <w:sdt>
        <w:sdtPr>
          <w:id w:val="1083878144"/>
          <w14:checkbox>
            <w14:checked w14:val="0"/>
            <w14:checkedState w14:val="2612" w14:font="MS Gothic"/>
            <w14:uncheckedState w14:val="2610" w14:font="MS Gothic"/>
          </w14:checkbox>
        </w:sdtPr>
        <w:sdtEndPr/>
        <w:sdtContent>
          <w:r w:rsidR="00A90356">
            <w:rPr>
              <w:rFonts w:ascii="MS Gothic" w:eastAsia="MS Gothic" w:hAnsi="MS Gothic" w:hint="eastAsia"/>
            </w:rPr>
            <w:t>☐</w:t>
          </w:r>
        </w:sdtContent>
      </w:sdt>
      <w:r w:rsidR="00A90356" w:rsidRPr="007403D5">
        <w:rPr>
          <w:rFonts w:ascii="Calibri" w:eastAsia="Times New Roman" w:hAnsi="Calibri" w:cs="Times New Roman"/>
          <w:sz w:val="20"/>
          <w:szCs w:val="20"/>
          <w:lang w:val="en-CA"/>
        </w:rPr>
        <w:t xml:space="preserve"> </w:t>
      </w:r>
      <w:r w:rsidR="00CD52E8">
        <w:t xml:space="preserve">Acquire sponsorship from UBC Executive – </w:t>
      </w:r>
      <w:r w:rsidR="00CD52E8" w:rsidRPr="00A90356">
        <w:rPr>
          <w:i/>
        </w:rPr>
        <w:t>See Appendix 1</w:t>
      </w:r>
      <w:r w:rsidR="00CD52E8">
        <w:t xml:space="preserve"> </w:t>
      </w:r>
    </w:p>
    <w:p w14:paraId="62C5582D" w14:textId="7AA1F791" w:rsidR="00CD52E8" w:rsidRDefault="00A63DF2" w:rsidP="00A90356">
      <w:pPr>
        <w:autoSpaceDE w:val="0"/>
        <w:autoSpaceDN w:val="0"/>
        <w:adjustRightInd w:val="0"/>
        <w:spacing w:line="240" w:lineRule="auto"/>
      </w:pPr>
      <w:sdt>
        <w:sdtPr>
          <w:id w:val="545266298"/>
          <w14:checkbox>
            <w14:checked w14:val="0"/>
            <w14:checkedState w14:val="2612" w14:font="MS Gothic"/>
            <w14:uncheckedState w14:val="2610" w14:font="MS Gothic"/>
          </w14:checkbox>
        </w:sdtPr>
        <w:sdtEndPr/>
        <w:sdtContent>
          <w:r w:rsidR="00A90356">
            <w:rPr>
              <w:rFonts w:ascii="MS Gothic" w:eastAsia="MS Gothic" w:hAnsi="MS Gothic" w:hint="eastAsia"/>
            </w:rPr>
            <w:t>☐</w:t>
          </w:r>
        </w:sdtContent>
      </w:sdt>
      <w:r w:rsidR="00A90356" w:rsidRPr="007403D5">
        <w:rPr>
          <w:rFonts w:ascii="Calibri" w:eastAsia="Times New Roman" w:hAnsi="Calibri" w:cs="Times New Roman"/>
          <w:sz w:val="20"/>
          <w:szCs w:val="20"/>
          <w:lang w:val="en-CA"/>
        </w:rPr>
        <w:t xml:space="preserve"> </w:t>
      </w:r>
      <w:r w:rsidR="00CD52E8">
        <w:t xml:space="preserve">Reserve event venue by submitting a request to the Central Booking Office (CBO). </w:t>
      </w:r>
    </w:p>
    <w:p w14:paraId="47D4A790" w14:textId="107260A2" w:rsidR="00CD52E8" w:rsidRDefault="00A63DF2" w:rsidP="00A90356">
      <w:pPr>
        <w:autoSpaceDE w:val="0"/>
        <w:autoSpaceDN w:val="0"/>
        <w:adjustRightInd w:val="0"/>
        <w:spacing w:line="240" w:lineRule="auto"/>
      </w:pPr>
      <w:sdt>
        <w:sdtPr>
          <w:id w:val="-970601074"/>
          <w14:checkbox>
            <w14:checked w14:val="0"/>
            <w14:checkedState w14:val="2612" w14:font="MS Gothic"/>
            <w14:uncheckedState w14:val="2610" w14:font="MS Gothic"/>
          </w14:checkbox>
        </w:sdtPr>
        <w:sdtEndPr/>
        <w:sdtContent>
          <w:r w:rsidR="00A90356">
            <w:rPr>
              <w:rFonts w:ascii="MS Gothic" w:eastAsia="MS Gothic" w:hAnsi="MS Gothic" w:hint="eastAsia"/>
            </w:rPr>
            <w:t>☐</w:t>
          </w:r>
        </w:sdtContent>
      </w:sdt>
      <w:r w:rsidR="00A90356" w:rsidRPr="007403D5">
        <w:rPr>
          <w:rFonts w:ascii="Calibri" w:eastAsia="Times New Roman" w:hAnsi="Calibri" w:cs="Times New Roman"/>
          <w:sz w:val="20"/>
          <w:szCs w:val="20"/>
          <w:lang w:val="en-CA"/>
        </w:rPr>
        <w:t xml:space="preserve"> </w:t>
      </w:r>
      <w:r w:rsidR="00CD52E8">
        <w:t xml:space="preserve">Submit </w:t>
      </w:r>
      <w:r w:rsidR="00CD52E8" w:rsidRPr="00A90356">
        <w:rPr>
          <w:i/>
        </w:rPr>
        <w:t>Safe Event Application</w:t>
      </w:r>
      <w:r w:rsidR="00CD52E8">
        <w:t xml:space="preserve"> to the office of CORM with required documentation – </w:t>
      </w:r>
      <w:r w:rsidR="00CD52E8" w:rsidRPr="00A90356">
        <w:rPr>
          <w:i/>
        </w:rPr>
        <w:t>See Appendix 2</w:t>
      </w:r>
    </w:p>
    <w:p w14:paraId="442D2AC2" w14:textId="571551A7" w:rsidR="00CD52E8" w:rsidRDefault="00A63DF2" w:rsidP="00A90356">
      <w:pPr>
        <w:autoSpaceDE w:val="0"/>
        <w:autoSpaceDN w:val="0"/>
        <w:adjustRightInd w:val="0"/>
        <w:spacing w:line="240" w:lineRule="auto"/>
      </w:pPr>
      <w:sdt>
        <w:sdtPr>
          <w:id w:val="1905253839"/>
          <w14:checkbox>
            <w14:checked w14:val="0"/>
            <w14:checkedState w14:val="2612" w14:font="MS Gothic"/>
            <w14:uncheckedState w14:val="2610" w14:font="MS Gothic"/>
          </w14:checkbox>
        </w:sdtPr>
        <w:sdtEndPr/>
        <w:sdtContent>
          <w:r w:rsidR="00A90356">
            <w:rPr>
              <w:rFonts w:ascii="MS Gothic" w:eastAsia="MS Gothic" w:hAnsi="MS Gothic" w:hint="eastAsia"/>
            </w:rPr>
            <w:t>☐</w:t>
          </w:r>
        </w:sdtContent>
      </w:sdt>
      <w:r w:rsidR="00A90356" w:rsidRPr="007403D5">
        <w:rPr>
          <w:rFonts w:ascii="Calibri" w:eastAsia="Times New Roman" w:hAnsi="Calibri" w:cs="Times New Roman"/>
          <w:sz w:val="20"/>
          <w:szCs w:val="20"/>
          <w:lang w:val="en-CA"/>
        </w:rPr>
        <w:t xml:space="preserve"> </w:t>
      </w:r>
      <w:r w:rsidR="00CD52E8">
        <w:t>Submit City of Kelowna Outdoor Events Application to the office of CORM</w:t>
      </w:r>
    </w:p>
    <w:p w14:paraId="13CE4074" w14:textId="57768BAD" w:rsidR="00CD52E8" w:rsidRDefault="00A63DF2" w:rsidP="00A90356">
      <w:pPr>
        <w:autoSpaceDE w:val="0"/>
        <w:autoSpaceDN w:val="0"/>
        <w:adjustRightInd w:val="0"/>
        <w:spacing w:line="240" w:lineRule="auto"/>
      </w:pPr>
      <w:sdt>
        <w:sdtPr>
          <w:id w:val="-881704392"/>
          <w14:checkbox>
            <w14:checked w14:val="0"/>
            <w14:checkedState w14:val="2612" w14:font="MS Gothic"/>
            <w14:uncheckedState w14:val="2610" w14:font="MS Gothic"/>
          </w14:checkbox>
        </w:sdtPr>
        <w:sdtEndPr/>
        <w:sdtContent>
          <w:r w:rsidR="00A90356">
            <w:rPr>
              <w:rFonts w:ascii="MS Gothic" w:eastAsia="MS Gothic" w:hAnsi="MS Gothic" w:hint="eastAsia"/>
            </w:rPr>
            <w:t>☐</w:t>
          </w:r>
        </w:sdtContent>
      </w:sdt>
      <w:r w:rsidR="00A90356" w:rsidRPr="007403D5">
        <w:rPr>
          <w:rFonts w:ascii="Calibri" w:eastAsia="Times New Roman" w:hAnsi="Calibri" w:cs="Times New Roman"/>
          <w:sz w:val="20"/>
          <w:szCs w:val="20"/>
          <w:lang w:val="en-CA"/>
        </w:rPr>
        <w:t xml:space="preserve"> </w:t>
      </w:r>
      <w:r w:rsidR="00CD52E8">
        <w:t xml:space="preserve">Office of CORM reviews event in consultation with Campus Security and other relevant stakeholders </w:t>
      </w:r>
    </w:p>
    <w:p w14:paraId="6A8B4BCC" w14:textId="5EE784CB" w:rsidR="00CD52E8" w:rsidRDefault="00A63DF2" w:rsidP="00A90356">
      <w:pPr>
        <w:autoSpaceDE w:val="0"/>
        <w:autoSpaceDN w:val="0"/>
        <w:adjustRightInd w:val="0"/>
        <w:spacing w:line="240" w:lineRule="auto"/>
      </w:pPr>
      <w:sdt>
        <w:sdtPr>
          <w:id w:val="1234898417"/>
          <w14:checkbox>
            <w14:checked w14:val="0"/>
            <w14:checkedState w14:val="2612" w14:font="MS Gothic"/>
            <w14:uncheckedState w14:val="2610" w14:font="MS Gothic"/>
          </w14:checkbox>
        </w:sdtPr>
        <w:sdtEndPr/>
        <w:sdtContent>
          <w:r w:rsidR="00A90356">
            <w:rPr>
              <w:rFonts w:ascii="MS Gothic" w:eastAsia="MS Gothic" w:hAnsi="MS Gothic" w:hint="eastAsia"/>
            </w:rPr>
            <w:t>☐</w:t>
          </w:r>
        </w:sdtContent>
      </w:sdt>
      <w:r w:rsidR="00A90356" w:rsidRPr="007403D5">
        <w:rPr>
          <w:rFonts w:ascii="Calibri" w:eastAsia="Times New Roman" w:hAnsi="Calibri" w:cs="Times New Roman"/>
          <w:sz w:val="20"/>
          <w:szCs w:val="20"/>
          <w:lang w:val="en-CA"/>
        </w:rPr>
        <w:t xml:space="preserve"> </w:t>
      </w:r>
      <w:r w:rsidR="00CD52E8">
        <w:t>Once reviewed, Director</w:t>
      </w:r>
      <w:r w:rsidR="00A90356">
        <w:t xml:space="preserve">, </w:t>
      </w:r>
      <w:r w:rsidR="00CD52E8">
        <w:t>CORM presents proposed event to</w:t>
      </w:r>
      <w:r w:rsidR="00A90356">
        <w:t xml:space="preserve"> Principal’s Executive Committee</w:t>
      </w:r>
      <w:r w:rsidR="00A90356" w:rsidRPr="00A90356">
        <w:t xml:space="preserve"> (PEC).</w:t>
      </w:r>
      <w:r w:rsidR="00CD52E8">
        <w:t xml:space="preserve"> </w:t>
      </w:r>
    </w:p>
    <w:p w14:paraId="7CE7D102" w14:textId="33171131" w:rsidR="00CD52E8" w:rsidRDefault="00A63DF2" w:rsidP="00A90356">
      <w:pPr>
        <w:autoSpaceDE w:val="0"/>
        <w:autoSpaceDN w:val="0"/>
        <w:adjustRightInd w:val="0"/>
        <w:spacing w:line="240" w:lineRule="auto"/>
      </w:pPr>
      <w:sdt>
        <w:sdtPr>
          <w:id w:val="1628499099"/>
          <w14:checkbox>
            <w14:checked w14:val="0"/>
            <w14:checkedState w14:val="2612" w14:font="MS Gothic"/>
            <w14:uncheckedState w14:val="2610" w14:font="MS Gothic"/>
          </w14:checkbox>
        </w:sdtPr>
        <w:sdtEndPr/>
        <w:sdtContent>
          <w:r w:rsidR="00A90356">
            <w:rPr>
              <w:rFonts w:ascii="MS Gothic" w:eastAsia="MS Gothic" w:hAnsi="MS Gothic" w:hint="eastAsia"/>
            </w:rPr>
            <w:t>☐</w:t>
          </w:r>
        </w:sdtContent>
      </w:sdt>
      <w:r w:rsidR="00A90356" w:rsidRPr="007403D5">
        <w:rPr>
          <w:rFonts w:ascii="Calibri" w:eastAsia="Times New Roman" w:hAnsi="Calibri" w:cs="Times New Roman"/>
          <w:sz w:val="20"/>
          <w:szCs w:val="20"/>
          <w:lang w:val="en-CA"/>
        </w:rPr>
        <w:t xml:space="preserve"> </w:t>
      </w:r>
      <w:r w:rsidR="00CD52E8">
        <w:t>Executive Sponsor provides approval</w:t>
      </w:r>
    </w:p>
    <w:p w14:paraId="644A3C40" w14:textId="77777777" w:rsidR="00CD52E8" w:rsidRDefault="00CD52E8" w:rsidP="00CD52E8">
      <w:pPr>
        <w:pStyle w:val="Heading4"/>
      </w:pPr>
      <w:bookmarkStart w:id="7" w:name="_Toc511654653"/>
      <w:r>
        <w:t>After Executive approval received:</w:t>
      </w:r>
      <w:bookmarkEnd w:id="7"/>
      <w:r>
        <w:t xml:space="preserve">  </w:t>
      </w:r>
    </w:p>
    <w:p w14:paraId="0EF64D47" w14:textId="7DF8AF16" w:rsidR="00CD52E8" w:rsidRDefault="00A63DF2" w:rsidP="00A90356">
      <w:pPr>
        <w:autoSpaceDE w:val="0"/>
        <w:autoSpaceDN w:val="0"/>
        <w:adjustRightInd w:val="0"/>
        <w:spacing w:line="240" w:lineRule="auto"/>
      </w:pPr>
      <w:sdt>
        <w:sdtPr>
          <w:id w:val="104849609"/>
          <w14:checkbox>
            <w14:checked w14:val="0"/>
            <w14:checkedState w14:val="2612" w14:font="MS Gothic"/>
            <w14:uncheckedState w14:val="2610" w14:font="MS Gothic"/>
          </w14:checkbox>
        </w:sdtPr>
        <w:sdtEndPr/>
        <w:sdtContent>
          <w:r w:rsidR="00A90356">
            <w:rPr>
              <w:rFonts w:ascii="MS Gothic" w:eastAsia="MS Gothic" w:hAnsi="MS Gothic" w:hint="eastAsia"/>
            </w:rPr>
            <w:t>☐</w:t>
          </w:r>
        </w:sdtContent>
      </w:sdt>
      <w:r w:rsidR="00A90356" w:rsidRPr="007403D5">
        <w:rPr>
          <w:rFonts w:ascii="Calibri" w:eastAsia="Times New Roman" w:hAnsi="Calibri" w:cs="Times New Roman"/>
          <w:sz w:val="20"/>
          <w:szCs w:val="20"/>
          <w:lang w:val="en-CA"/>
        </w:rPr>
        <w:t xml:space="preserve"> </w:t>
      </w:r>
      <w:r w:rsidR="00CD52E8">
        <w:t xml:space="preserve">Director of CORM provides signature within the City of Kelowna </w:t>
      </w:r>
      <w:r w:rsidR="00A90356">
        <w:t xml:space="preserve">Large Events </w:t>
      </w:r>
      <w:r w:rsidR="00CD52E8">
        <w:t>application.</w:t>
      </w:r>
    </w:p>
    <w:p w14:paraId="19FF5118" w14:textId="2D3E0B17" w:rsidR="00CD52E8" w:rsidRDefault="00A63DF2" w:rsidP="00A90356">
      <w:pPr>
        <w:autoSpaceDE w:val="0"/>
        <w:autoSpaceDN w:val="0"/>
        <w:adjustRightInd w:val="0"/>
        <w:spacing w:line="240" w:lineRule="auto"/>
      </w:pPr>
      <w:sdt>
        <w:sdtPr>
          <w:id w:val="1652332642"/>
          <w14:checkbox>
            <w14:checked w14:val="0"/>
            <w14:checkedState w14:val="2612" w14:font="MS Gothic"/>
            <w14:uncheckedState w14:val="2610" w14:font="MS Gothic"/>
          </w14:checkbox>
        </w:sdtPr>
        <w:sdtEndPr/>
        <w:sdtContent>
          <w:r w:rsidR="00A90356">
            <w:rPr>
              <w:rFonts w:ascii="MS Gothic" w:eastAsia="MS Gothic" w:hAnsi="MS Gothic" w:hint="eastAsia"/>
            </w:rPr>
            <w:t>☐</w:t>
          </w:r>
        </w:sdtContent>
      </w:sdt>
      <w:r w:rsidR="00A90356" w:rsidRPr="007403D5">
        <w:rPr>
          <w:rFonts w:ascii="Calibri" w:eastAsia="Times New Roman" w:hAnsi="Calibri" w:cs="Times New Roman"/>
          <w:sz w:val="20"/>
          <w:szCs w:val="20"/>
          <w:lang w:val="en-CA"/>
        </w:rPr>
        <w:t xml:space="preserve"> </w:t>
      </w:r>
      <w:r w:rsidR="00CD52E8">
        <w:t xml:space="preserve">Event organizer submits application to City of Kelowna for review </w:t>
      </w:r>
    </w:p>
    <w:p w14:paraId="72D6D750" w14:textId="3645CD47" w:rsidR="00CD52E8" w:rsidRDefault="00A63DF2" w:rsidP="00A90356">
      <w:pPr>
        <w:autoSpaceDE w:val="0"/>
        <w:autoSpaceDN w:val="0"/>
        <w:adjustRightInd w:val="0"/>
        <w:spacing w:line="240" w:lineRule="auto"/>
      </w:pPr>
      <w:sdt>
        <w:sdtPr>
          <w:id w:val="-2027318771"/>
          <w14:checkbox>
            <w14:checked w14:val="0"/>
            <w14:checkedState w14:val="2612" w14:font="MS Gothic"/>
            <w14:uncheckedState w14:val="2610" w14:font="MS Gothic"/>
          </w14:checkbox>
        </w:sdtPr>
        <w:sdtEndPr/>
        <w:sdtContent>
          <w:r w:rsidR="00A90356">
            <w:rPr>
              <w:rFonts w:ascii="MS Gothic" w:eastAsia="MS Gothic" w:hAnsi="MS Gothic" w:hint="eastAsia"/>
            </w:rPr>
            <w:t>☐</w:t>
          </w:r>
        </w:sdtContent>
      </w:sdt>
      <w:r w:rsidR="00A90356" w:rsidRPr="007403D5">
        <w:rPr>
          <w:rFonts w:ascii="Calibri" w:eastAsia="Times New Roman" w:hAnsi="Calibri" w:cs="Times New Roman"/>
          <w:sz w:val="20"/>
          <w:szCs w:val="20"/>
          <w:lang w:val="en-CA"/>
        </w:rPr>
        <w:t xml:space="preserve"> </w:t>
      </w:r>
      <w:r w:rsidR="00CD52E8">
        <w:t>Once City of Kelowna permit has been received and city recommendations have been satisfied, Event Organizer provides a copy to the office of CORM.</w:t>
      </w:r>
    </w:p>
    <w:p w14:paraId="066E2185" w14:textId="77777777" w:rsidR="00A90356" w:rsidRDefault="00A90356" w:rsidP="00CD52E8">
      <w:pPr>
        <w:pStyle w:val="Heading3"/>
      </w:pPr>
      <w:bookmarkStart w:id="8" w:name="_Toc511654654"/>
    </w:p>
    <w:p w14:paraId="370F10D9" w14:textId="2EE0F044" w:rsidR="00CD52E8" w:rsidRDefault="00CD52E8" w:rsidP="00CD52E8">
      <w:pPr>
        <w:pStyle w:val="Heading3"/>
      </w:pPr>
      <w:r>
        <w:t>60 days prior to event</w:t>
      </w:r>
      <w:bookmarkEnd w:id="8"/>
      <w:r>
        <w:t xml:space="preserve"> </w:t>
      </w:r>
    </w:p>
    <w:p w14:paraId="5806272D" w14:textId="77777777" w:rsidR="00CD52E8" w:rsidRDefault="00CD52E8" w:rsidP="00CD52E8">
      <w:pPr>
        <w:pStyle w:val="NoSpacing"/>
      </w:pPr>
      <w:r>
        <w:t>The Event Organizer:</w:t>
      </w:r>
    </w:p>
    <w:p w14:paraId="7F19DB16" w14:textId="0B115498" w:rsidR="00CD52E8" w:rsidRDefault="00A63DF2" w:rsidP="00A90356">
      <w:pPr>
        <w:pStyle w:val="NoSpacing"/>
        <w:rPr>
          <w:b/>
        </w:rPr>
      </w:pPr>
      <w:sdt>
        <w:sdtPr>
          <w:id w:val="-1810853665"/>
          <w14:checkbox>
            <w14:checked w14:val="0"/>
            <w14:checkedState w14:val="2612" w14:font="MS Gothic"/>
            <w14:uncheckedState w14:val="2610" w14:font="MS Gothic"/>
          </w14:checkbox>
        </w:sdtPr>
        <w:sdtEndPr/>
        <w:sdtContent>
          <w:r w:rsidR="00A90356">
            <w:rPr>
              <w:rFonts w:ascii="MS Gothic" w:eastAsia="MS Gothic" w:hAnsi="MS Gothic" w:hint="eastAsia"/>
            </w:rPr>
            <w:t>☐</w:t>
          </w:r>
        </w:sdtContent>
      </w:sdt>
      <w:r w:rsidR="00A90356" w:rsidRPr="007403D5">
        <w:rPr>
          <w:rFonts w:ascii="Calibri" w:eastAsia="Times New Roman" w:hAnsi="Calibri" w:cs="Times New Roman"/>
          <w:sz w:val="20"/>
          <w:szCs w:val="20"/>
        </w:rPr>
        <w:t xml:space="preserve"> </w:t>
      </w:r>
      <w:r w:rsidR="00CD52E8">
        <w:t>Contracts approved vendors to supply physical controls and infrastructure such as porta-a-potties, fencing, and lighting.</w:t>
      </w:r>
    </w:p>
    <w:p w14:paraId="1DF6D0DB" w14:textId="754BFC3A" w:rsidR="00CD52E8" w:rsidRDefault="00A63DF2" w:rsidP="00A90356">
      <w:pPr>
        <w:pStyle w:val="NoSpacing"/>
        <w:rPr>
          <w:b/>
        </w:rPr>
      </w:pPr>
      <w:sdt>
        <w:sdtPr>
          <w:id w:val="1707985129"/>
          <w14:checkbox>
            <w14:checked w14:val="0"/>
            <w14:checkedState w14:val="2612" w14:font="MS Gothic"/>
            <w14:uncheckedState w14:val="2610" w14:font="MS Gothic"/>
          </w14:checkbox>
        </w:sdtPr>
        <w:sdtEndPr/>
        <w:sdtContent>
          <w:r w:rsidR="00A90356">
            <w:rPr>
              <w:rFonts w:ascii="MS Gothic" w:eastAsia="MS Gothic" w:hAnsi="MS Gothic" w:hint="eastAsia"/>
            </w:rPr>
            <w:t>☐</w:t>
          </w:r>
        </w:sdtContent>
      </w:sdt>
      <w:r w:rsidR="00A90356" w:rsidRPr="007403D5">
        <w:rPr>
          <w:rFonts w:ascii="Calibri" w:eastAsia="Times New Roman" w:hAnsi="Calibri" w:cs="Times New Roman"/>
          <w:sz w:val="20"/>
          <w:szCs w:val="20"/>
        </w:rPr>
        <w:t xml:space="preserve"> </w:t>
      </w:r>
      <w:r w:rsidR="00CD52E8">
        <w:t>Advises University departments of event for information purposes and address concerns (Facilities Management, Services, Student Housing &amp; Hospitality Services, Parking Services, etc.).</w:t>
      </w:r>
    </w:p>
    <w:p w14:paraId="20B730C3" w14:textId="5B2D6B93" w:rsidR="00CD52E8" w:rsidRDefault="00A63DF2" w:rsidP="00A90356">
      <w:pPr>
        <w:pStyle w:val="NoSpacing"/>
      </w:pPr>
      <w:sdt>
        <w:sdtPr>
          <w:id w:val="-30424637"/>
          <w14:checkbox>
            <w14:checked w14:val="0"/>
            <w14:checkedState w14:val="2612" w14:font="MS Gothic"/>
            <w14:uncheckedState w14:val="2610" w14:font="MS Gothic"/>
          </w14:checkbox>
        </w:sdtPr>
        <w:sdtEndPr/>
        <w:sdtContent>
          <w:r w:rsidR="00A90356">
            <w:rPr>
              <w:rFonts w:ascii="MS Gothic" w:eastAsia="MS Gothic" w:hAnsi="MS Gothic" w:hint="eastAsia"/>
            </w:rPr>
            <w:t>☐</w:t>
          </w:r>
        </w:sdtContent>
      </w:sdt>
      <w:r w:rsidR="00A90356" w:rsidRPr="007403D5">
        <w:rPr>
          <w:rFonts w:ascii="Calibri" w:eastAsia="Times New Roman" w:hAnsi="Calibri" w:cs="Times New Roman"/>
          <w:sz w:val="20"/>
          <w:szCs w:val="20"/>
        </w:rPr>
        <w:t xml:space="preserve"> </w:t>
      </w:r>
      <w:r w:rsidR="00CD52E8">
        <w:t>Develops onsite Traffic Management Plan in consultation with Parking Services and Campus Security.</w:t>
      </w:r>
    </w:p>
    <w:p w14:paraId="2ED65C18" w14:textId="63826DF4" w:rsidR="00CD52E8" w:rsidRDefault="00A63DF2" w:rsidP="00A90356">
      <w:pPr>
        <w:pStyle w:val="NoSpacing"/>
      </w:pPr>
      <w:sdt>
        <w:sdtPr>
          <w:id w:val="-251120364"/>
          <w14:checkbox>
            <w14:checked w14:val="0"/>
            <w14:checkedState w14:val="2612" w14:font="MS Gothic"/>
            <w14:uncheckedState w14:val="2610" w14:font="MS Gothic"/>
          </w14:checkbox>
        </w:sdtPr>
        <w:sdtEndPr/>
        <w:sdtContent>
          <w:r w:rsidR="00A90356">
            <w:rPr>
              <w:rFonts w:ascii="MS Gothic" w:eastAsia="MS Gothic" w:hAnsi="MS Gothic" w:hint="eastAsia"/>
            </w:rPr>
            <w:t>☐</w:t>
          </w:r>
        </w:sdtContent>
      </w:sdt>
      <w:r w:rsidR="00A90356" w:rsidRPr="007403D5">
        <w:rPr>
          <w:rFonts w:ascii="Calibri" w:eastAsia="Times New Roman" w:hAnsi="Calibri" w:cs="Times New Roman"/>
          <w:sz w:val="20"/>
          <w:szCs w:val="20"/>
        </w:rPr>
        <w:t xml:space="preserve"> </w:t>
      </w:r>
      <w:r w:rsidR="00CD52E8">
        <w:t xml:space="preserve">Provides status update on performers/music. </w:t>
      </w:r>
    </w:p>
    <w:p w14:paraId="1DC10BE0" w14:textId="77777777" w:rsidR="00A90356" w:rsidRDefault="00A90356" w:rsidP="00A90356">
      <w:pPr>
        <w:pStyle w:val="NoSpacing"/>
      </w:pPr>
    </w:p>
    <w:p w14:paraId="7097C17C" w14:textId="77777777" w:rsidR="00CD52E8" w:rsidRDefault="00CD52E8" w:rsidP="00CD52E8">
      <w:pPr>
        <w:pStyle w:val="Heading3"/>
      </w:pPr>
      <w:bookmarkStart w:id="9" w:name="_Toc511654655"/>
      <w:r>
        <w:t>30 days prior to event</w:t>
      </w:r>
      <w:bookmarkEnd w:id="9"/>
      <w:r>
        <w:t xml:space="preserve"> </w:t>
      </w:r>
    </w:p>
    <w:p w14:paraId="08E697CE" w14:textId="6EE6BA2D" w:rsidR="00CD52E8" w:rsidRDefault="00A63DF2" w:rsidP="00A90356">
      <w:pPr>
        <w:autoSpaceDE w:val="0"/>
        <w:autoSpaceDN w:val="0"/>
        <w:adjustRightInd w:val="0"/>
        <w:spacing w:line="240" w:lineRule="auto"/>
      </w:pPr>
      <w:sdt>
        <w:sdtPr>
          <w:id w:val="-2054215987"/>
          <w14:checkbox>
            <w14:checked w14:val="0"/>
            <w14:checkedState w14:val="2612" w14:font="MS Gothic"/>
            <w14:uncheckedState w14:val="2610" w14:font="MS Gothic"/>
          </w14:checkbox>
        </w:sdtPr>
        <w:sdtEndPr/>
        <w:sdtContent>
          <w:r w:rsidR="00A90356">
            <w:rPr>
              <w:rFonts w:ascii="MS Gothic" w:eastAsia="MS Gothic" w:hAnsi="MS Gothic" w:hint="eastAsia"/>
            </w:rPr>
            <w:t>☐</w:t>
          </w:r>
        </w:sdtContent>
      </w:sdt>
      <w:r w:rsidR="00A90356" w:rsidRPr="007403D5">
        <w:rPr>
          <w:rFonts w:ascii="Calibri" w:eastAsia="Times New Roman" w:hAnsi="Calibri" w:cs="Times New Roman"/>
          <w:sz w:val="20"/>
          <w:szCs w:val="20"/>
          <w:lang w:val="en-CA"/>
        </w:rPr>
        <w:t xml:space="preserve"> </w:t>
      </w:r>
      <w:r w:rsidR="00CD52E8">
        <w:t xml:space="preserve">Event organizer submits work orders to Facilities Management (power requirements, irrigation shut-off, waste disposal). </w:t>
      </w:r>
    </w:p>
    <w:p w14:paraId="115A60BA" w14:textId="5668E380" w:rsidR="00CD52E8" w:rsidRDefault="00A63DF2" w:rsidP="00A90356">
      <w:pPr>
        <w:autoSpaceDE w:val="0"/>
        <w:autoSpaceDN w:val="0"/>
        <w:adjustRightInd w:val="0"/>
        <w:spacing w:line="240" w:lineRule="auto"/>
      </w:pPr>
      <w:sdt>
        <w:sdtPr>
          <w:id w:val="-324516673"/>
          <w14:checkbox>
            <w14:checked w14:val="0"/>
            <w14:checkedState w14:val="2612" w14:font="MS Gothic"/>
            <w14:uncheckedState w14:val="2610" w14:font="MS Gothic"/>
          </w14:checkbox>
        </w:sdtPr>
        <w:sdtEndPr/>
        <w:sdtContent>
          <w:r w:rsidR="00A90356">
            <w:rPr>
              <w:rFonts w:ascii="MS Gothic" w:eastAsia="MS Gothic" w:hAnsi="MS Gothic" w:hint="eastAsia"/>
            </w:rPr>
            <w:t>☐</w:t>
          </w:r>
        </w:sdtContent>
      </w:sdt>
      <w:r w:rsidR="00A90356" w:rsidRPr="007403D5">
        <w:rPr>
          <w:rFonts w:ascii="Calibri" w:eastAsia="Times New Roman" w:hAnsi="Calibri" w:cs="Times New Roman"/>
          <w:sz w:val="20"/>
          <w:szCs w:val="20"/>
          <w:lang w:val="en-CA"/>
        </w:rPr>
        <w:t xml:space="preserve"> </w:t>
      </w:r>
      <w:r w:rsidR="00CD52E8">
        <w:t>Confirmation from production company or responsible entity that all materials and equipment will be removed immediately post event.</w:t>
      </w:r>
    </w:p>
    <w:p w14:paraId="533D7D76" w14:textId="4529642C" w:rsidR="00CD52E8" w:rsidRDefault="00A63DF2" w:rsidP="00A90356">
      <w:pPr>
        <w:autoSpaceDE w:val="0"/>
        <w:autoSpaceDN w:val="0"/>
        <w:adjustRightInd w:val="0"/>
        <w:spacing w:line="240" w:lineRule="auto"/>
      </w:pPr>
      <w:sdt>
        <w:sdtPr>
          <w:id w:val="-752895038"/>
          <w14:checkbox>
            <w14:checked w14:val="0"/>
            <w14:checkedState w14:val="2612" w14:font="MS Gothic"/>
            <w14:uncheckedState w14:val="2610" w14:font="MS Gothic"/>
          </w14:checkbox>
        </w:sdtPr>
        <w:sdtEndPr/>
        <w:sdtContent>
          <w:r w:rsidR="00A90356">
            <w:rPr>
              <w:rFonts w:ascii="MS Gothic" w:eastAsia="MS Gothic" w:hAnsi="MS Gothic" w:hint="eastAsia"/>
            </w:rPr>
            <w:t>☐</w:t>
          </w:r>
        </w:sdtContent>
      </w:sdt>
      <w:r w:rsidR="00A90356" w:rsidRPr="007403D5">
        <w:rPr>
          <w:rFonts w:ascii="Calibri" w:eastAsia="Times New Roman" w:hAnsi="Calibri" w:cs="Times New Roman"/>
          <w:sz w:val="20"/>
          <w:szCs w:val="20"/>
          <w:lang w:val="en-CA"/>
        </w:rPr>
        <w:t xml:space="preserve"> </w:t>
      </w:r>
      <w:r w:rsidR="00CD52E8">
        <w:t>Event organizer obtains parking and identification cards for all volunteers and event staff if applicable</w:t>
      </w:r>
    </w:p>
    <w:p w14:paraId="7902F30D" w14:textId="5ECF81DF" w:rsidR="00CD52E8" w:rsidRDefault="00A63DF2" w:rsidP="00A90356">
      <w:pPr>
        <w:autoSpaceDE w:val="0"/>
        <w:autoSpaceDN w:val="0"/>
        <w:adjustRightInd w:val="0"/>
        <w:spacing w:line="240" w:lineRule="auto"/>
      </w:pPr>
      <w:sdt>
        <w:sdtPr>
          <w:id w:val="-1429421903"/>
          <w14:checkbox>
            <w14:checked w14:val="0"/>
            <w14:checkedState w14:val="2612" w14:font="MS Gothic"/>
            <w14:uncheckedState w14:val="2610" w14:font="MS Gothic"/>
          </w14:checkbox>
        </w:sdtPr>
        <w:sdtEndPr/>
        <w:sdtContent>
          <w:r w:rsidR="00A90356">
            <w:rPr>
              <w:rFonts w:ascii="MS Gothic" w:eastAsia="MS Gothic" w:hAnsi="MS Gothic" w:hint="eastAsia"/>
            </w:rPr>
            <w:t>☐</w:t>
          </w:r>
        </w:sdtContent>
      </w:sdt>
      <w:r w:rsidR="00A90356" w:rsidRPr="007403D5">
        <w:rPr>
          <w:rFonts w:ascii="Calibri" w:eastAsia="Times New Roman" w:hAnsi="Calibri" w:cs="Times New Roman"/>
          <w:sz w:val="20"/>
          <w:szCs w:val="20"/>
          <w:lang w:val="en-CA"/>
        </w:rPr>
        <w:t xml:space="preserve"> </w:t>
      </w:r>
      <w:r w:rsidR="00CD52E8">
        <w:t>Event organizer notifies BC Transit and taxi companies of event</w:t>
      </w:r>
    </w:p>
    <w:p w14:paraId="01333C1A" w14:textId="22767ED0" w:rsidR="00CD52E8" w:rsidRDefault="00A63DF2" w:rsidP="00A90356">
      <w:pPr>
        <w:autoSpaceDE w:val="0"/>
        <w:autoSpaceDN w:val="0"/>
        <w:adjustRightInd w:val="0"/>
        <w:spacing w:line="240" w:lineRule="auto"/>
      </w:pPr>
      <w:sdt>
        <w:sdtPr>
          <w:id w:val="168294338"/>
          <w14:checkbox>
            <w14:checked w14:val="0"/>
            <w14:checkedState w14:val="2612" w14:font="MS Gothic"/>
            <w14:uncheckedState w14:val="2610" w14:font="MS Gothic"/>
          </w14:checkbox>
        </w:sdtPr>
        <w:sdtEndPr/>
        <w:sdtContent>
          <w:r w:rsidR="00A90356">
            <w:rPr>
              <w:rFonts w:ascii="MS Gothic" w:eastAsia="MS Gothic" w:hAnsi="MS Gothic" w:hint="eastAsia"/>
            </w:rPr>
            <w:t>☐</w:t>
          </w:r>
        </w:sdtContent>
      </w:sdt>
      <w:r w:rsidR="00A90356" w:rsidRPr="007403D5">
        <w:rPr>
          <w:rFonts w:ascii="Calibri" w:eastAsia="Times New Roman" w:hAnsi="Calibri" w:cs="Times New Roman"/>
          <w:sz w:val="20"/>
          <w:szCs w:val="20"/>
          <w:lang w:val="en-CA"/>
        </w:rPr>
        <w:t xml:space="preserve"> </w:t>
      </w:r>
      <w:r w:rsidR="00CD52E8">
        <w:t>Event organizer ensures approval from University Relations on external communication and media plan</w:t>
      </w:r>
    </w:p>
    <w:p w14:paraId="25956705" w14:textId="73631602" w:rsidR="00CD52E8" w:rsidRDefault="00A63DF2" w:rsidP="00A90356">
      <w:pPr>
        <w:autoSpaceDE w:val="0"/>
        <w:autoSpaceDN w:val="0"/>
        <w:adjustRightInd w:val="0"/>
        <w:spacing w:line="240" w:lineRule="auto"/>
      </w:pPr>
      <w:sdt>
        <w:sdtPr>
          <w:id w:val="425693704"/>
          <w14:checkbox>
            <w14:checked w14:val="0"/>
            <w14:checkedState w14:val="2612" w14:font="MS Gothic"/>
            <w14:uncheckedState w14:val="2610" w14:font="MS Gothic"/>
          </w14:checkbox>
        </w:sdtPr>
        <w:sdtEndPr/>
        <w:sdtContent>
          <w:r w:rsidR="00A90356">
            <w:rPr>
              <w:rFonts w:ascii="MS Gothic" w:eastAsia="MS Gothic" w:hAnsi="MS Gothic" w:hint="eastAsia"/>
            </w:rPr>
            <w:t>☐</w:t>
          </w:r>
        </w:sdtContent>
      </w:sdt>
      <w:r w:rsidR="00A90356" w:rsidRPr="007403D5">
        <w:rPr>
          <w:rFonts w:ascii="Calibri" w:eastAsia="Times New Roman" w:hAnsi="Calibri" w:cs="Times New Roman"/>
          <w:sz w:val="20"/>
          <w:szCs w:val="20"/>
          <w:lang w:val="en-CA"/>
        </w:rPr>
        <w:t xml:space="preserve"> </w:t>
      </w:r>
      <w:r w:rsidR="00CD52E8">
        <w:t>Event organizer provides status updates and the following to the office of CORM</w:t>
      </w:r>
    </w:p>
    <w:p w14:paraId="346383E5" w14:textId="77777777" w:rsidR="00A90356" w:rsidRDefault="00A63DF2" w:rsidP="00A90356">
      <w:pPr>
        <w:autoSpaceDE w:val="0"/>
        <w:autoSpaceDN w:val="0"/>
        <w:adjustRightInd w:val="0"/>
        <w:spacing w:line="240" w:lineRule="auto"/>
        <w:ind w:left="720"/>
      </w:pPr>
      <w:sdt>
        <w:sdtPr>
          <w:id w:val="-1309002063"/>
          <w14:checkbox>
            <w14:checked w14:val="0"/>
            <w14:checkedState w14:val="2612" w14:font="MS Gothic"/>
            <w14:uncheckedState w14:val="2610" w14:font="MS Gothic"/>
          </w14:checkbox>
        </w:sdtPr>
        <w:sdtEndPr/>
        <w:sdtContent>
          <w:r w:rsidR="00A90356">
            <w:rPr>
              <w:rFonts w:ascii="MS Gothic" w:eastAsia="MS Gothic" w:hAnsi="MS Gothic" w:hint="eastAsia"/>
            </w:rPr>
            <w:t>☐</w:t>
          </w:r>
        </w:sdtContent>
      </w:sdt>
      <w:r w:rsidR="00A90356">
        <w:t xml:space="preserve"> </w:t>
      </w:r>
      <w:r w:rsidR="00CD52E8">
        <w:t>Provide update on artists, security, first aid quotes, and physical controls: fencing, lighting, and porta-potties including contracts where complete.</w:t>
      </w:r>
    </w:p>
    <w:p w14:paraId="044B0AF1" w14:textId="77777777" w:rsidR="00A90356" w:rsidRDefault="00A63DF2" w:rsidP="00A90356">
      <w:pPr>
        <w:autoSpaceDE w:val="0"/>
        <w:autoSpaceDN w:val="0"/>
        <w:adjustRightInd w:val="0"/>
        <w:spacing w:line="240" w:lineRule="auto"/>
        <w:ind w:left="720"/>
      </w:pPr>
      <w:sdt>
        <w:sdtPr>
          <w:id w:val="-779182883"/>
          <w14:checkbox>
            <w14:checked w14:val="0"/>
            <w14:checkedState w14:val="2612" w14:font="MS Gothic"/>
            <w14:uncheckedState w14:val="2610" w14:font="MS Gothic"/>
          </w14:checkbox>
        </w:sdtPr>
        <w:sdtEndPr/>
        <w:sdtContent>
          <w:r w:rsidR="00A90356">
            <w:rPr>
              <w:rFonts w:ascii="MS Gothic" w:eastAsia="MS Gothic" w:hAnsi="MS Gothic" w:hint="eastAsia"/>
            </w:rPr>
            <w:t>☐</w:t>
          </w:r>
        </w:sdtContent>
      </w:sdt>
      <w:r w:rsidR="00A90356" w:rsidRPr="007403D5">
        <w:rPr>
          <w:rFonts w:ascii="Calibri" w:eastAsia="Times New Roman" w:hAnsi="Calibri" w:cs="Times New Roman"/>
          <w:sz w:val="20"/>
          <w:szCs w:val="20"/>
          <w:lang w:val="en-CA"/>
        </w:rPr>
        <w:t xml:space="preserve"> </w:t>
      </w:r>
      <w:r w:rsidR="00CD52E8">
        <w:t xml:space="preserve">Copy of signed contracts with emergency services </w:t>
      </w:r>
    </w:p>
    <w:p w14:paraId="65869625" w14:textId="676E3496" w:rsidR="00CD52E8" w:rsidRDefault="00A63DF2" w:rsidP="00A90356">
      <w:pPr>
        <w:autoSpaceDE w:val="0"/>
        <w:autoSpaceDN w:val="0"/>
        <w:adjustRightInd w:val="0"/>
        <w:spacing w:line="240" w:lineRule="auto"/>
        <w:ind w:left="720"/>
      </w:pPr>
      <w:sdt>
        <w:sdtPr>
          <w:id w:val="-1679889364"/>
          <w14:checkbox>
            <w14:checked w14:val="0"/>
            <w14:checkedState w14:val="2612" w14:font="MS Gothic"/>
            <w14:uncheckedState w14:val="2610" w14:font="MS Gothic"/>
          </w14:checkbox>
        </w:sdtPr>
        <w:sdtEndPr/>
        <w:sdtContent>
          <w:r w:rsidR="00A90356">
            <w:rPr>
              <w:rFonts w:ascii="MS Gothic" w:eastAsia="MS Gothic" w:hAnsi="MS Gothic" w:hint="eastAsia"/>
            </w:rPr>
            <w:t>☐</w:t>
          </w:r>
        </w:sdtContent>
      </w:sdt>
      <w:r w:rsidR="00A90356" w:rsidRPr="007403D5">
        <w:rPr>
          <w:rFonts w:ascii="Calibri" w:eastAsia="Times New Roman" w:hAnsi="Calibri" w:cs="Times New Roman"/>
          <w:sz w:val="20"/>
          <w:szCs w:val="20"/>
          <w:lang w:val="en-CA"/>
        </w:rPr>
        <w:t xml:space="preserve"> </w:t>
      </w:r>
      <w:r w:rsidR="00CD52E8">
        <w:t>Certificate of insurance (5 million dollars per occurrence/UBCSUO as named insured).</w:t>
      </w:r>
    </w:p>
    <w:p w14:paraId="773B03B9" w14:textId="38EEAFC0" w:rsidR="00CD52E8" w:rsidRDefault="00A63DF2" w:rsidP="00A90356">
      <w:pPr>
        <w:autoSpaceDE w:val="0"/>
        <w:autoSpaceDN w:val="0"/>
        <w:adjustRightInd w:val="0"/>
        <w:spacing w:line="240" w:lineRule="auto"/>
      </w:pPr>
      <w:sdt>
        <w:sdtPr>
          <w:id w:val="-810325538"/>
          <w14:checkbox>
            <w14:checked w14:val="0"/>
            <w14:checkedState w14:val="2612" w14:font="MS Gothic"/>
            <w14:uncheckedState w14:val="2610" w14:font="MS Gothic"/>
          </w14:checkbox>
        </w:sdtPr>
        <w:sdtEndPr/>
        <w:sdtContent>
          <w:r w:rsidR="00A90356">
            <w:rPr>
              <w:rFonts w:ascii="MS Gothic" w:eastAsia="MS Gothic" w:hAnsi="MS Gothic" w:hint="eastAsia"/>
            </w:rPr>
            <w:t>☐</w:t>
          </w:r>
        </w:sdtContent>
      </w:sdt>
      <w:r w:rsidR="00A90356" w:rsidRPr="007403D5">
        <w:rPr>
          <w:rFonts w:ascii="Calibri" w:eastAsia="Times New Roman" w:hAnsi="Calibri" w:cs="Times New Roman"/>
          <w:sz w:val="20"/>
          <w:szCs w:val="20"/>
          <w:lang w:val="en-CA"/>
        </w:rPr>
        <w:t xml:space="preserve"> </w:t>
      </w:r>
      <w:r w:rsidR="00CD52E8">
        <w:t>Campus Security provides status update to Director</w:t>
      </w:r>
      <w:r w:rsidR="00A90356">
        <w:t>,</w:t>
      </w:r>
      <w:r w:rsidR="00CD52E8">
        <w:t xml:space="preserve"> CORM</w:t>
      </w:r>
    </w:p>
    <w:p w14:paraId="2E0ABAD5" w14:textId="35F0D552" w:rsidR="00CD52E8" w:rsidRDefault="00A63DF2" w:rsidP="00A90356">
      <w:pPr>
        <w:autoSpaceDE w:val="0"/>
        <w:autoSpaceDN w:val="0"/>
        <w:adjustRightInd w:val="0"/>
        <w:spacing w:line="240" w:lineRule="auto"/>
      </w:pPr>
      <w:sdt>
        <w:sdtPr>
          <w:id w:val="-12836560"/>
          <w14:checkbox>
            <w14:checked w14:val="0"/>
            <w14:checkedState w14:val="2612" w14:font="MS Gothic"/>
            <w14:uncheckedState w14:val="2610" w14:font="MS Gothic"/>
          </w14:checkbox>
        </w:sdtPr>
        <w:sdtEndPr/>
        <w:sdtContent>
          <w:r w:rsidR="00A90356">
            <w:rPr>
              <w:rFonts w:ascii="MS Gothic" w:eastAsia="MS Gothic" w:hAnsi="MS Gothic" w:hint="eastAsia"/>
            </w:rPr>
            <w:t>☐</w:t>
          </w:r>
        </w:sdtContent>
      </w:sdt>
      <w:r w:rsidR="00A90356" w:rsidRPr="007403D5">
        <w:rPr>
          <w:rFonts w:ascii="Calibri" w:eastAsia="Times New Roman" w:hAnsi="Calibri" w:cs="Times New Roman"/>
          <w:sz w:val="20"/>
          <w:szCs w:val="20"/>
          <w:lang w:val="en-CA"/>
        </w:rPr>
        <w:t xml:space="preserve"> </w:t>
      </w:r>
      <w:r w:rsidR="00CD52E8">
        <w:t>Campus Security provides status update to UBC stakeholders</w:t>
      </w:r>
    </w:p>
    <w:p w14:paraId="41950E14" w14:textId="77777777" w:rsidR="00A90356" w:rsidRDefault="00A63DF2" w:rsidP="00A90356">
      <w:pPr>
        <w:autoSpaceDE w:val="0"/>
        <w:autoSpaceDN w:val="0"/>
        <w:adjustRightInd w:val="0"/>
        <w:spacing w:line="240" w:lineRule="auto"/>
      </w:pPr>
      <w:sdt>
        <w:sdtPr>
          <w:id w:val="-543450976"/>
          <w14:checkbox>
            <w14:checked w14:val="0"/>
            <w14:checkedState w14:val="2612" w14:font="MS Gothic"/>
            <w14:uncheckedState w14:val="2610" w14:font="MS Gothic"/>
          </w14:checkbox>
        </w:sdtPr>
        <w:sdtEndPr/>
        <w:sdtContent>
          <w:r w:rsidR="00A90356">
            <w:rPr>
              <w:rFonts w:ascii="MS Gothic" w:eastAsia="MS Gothic" w:hAnsi="MS Gothic" w:hint="eastAsia"/>
            </w:rPr>
            <w:t>☐</w:t>
          </w:r>
        </w:sdtContent>
      </w:sdt>
      <w:r w:rsidR="00A90356" w:rsidRPr="007403D5">
        <w:rPr>
          <w:rFonts w:ascii="Calibri" w:eastAsia="Times New Roman" w:hAnsi="Calibri" w:cs="Times New Roman"/>
          <w:sz w:val="20"/>
          <w:szCs w:val="20"/>
          <w:lang w:val="en-CA"/>
        </w:rPr>
        <w:t xml:space="preserve"> </w:t>
      </w:r>
      <w:r w:rsidR="00CD52E8">
        <w:t xml:space="preserve">Director of CORM provides update to </w:t>
      </w:r>
      <w:r w:rsidR="00A90356">
        <w:t>PEC</w:t>
      </w:r>
    </w:p>
    <w:p w14:paraId="745273AC" w14:textId="36E984E4" w:rsidR="00CD52E8" w:rsidRDefault="00A63DF2" w:rsidP="00A90356">
      <w:pPr>
        <w:autoSpaceDE w:val="0"/>
        <w:autoSpaceDN w:val="0"/>
        <w:adjustRightInd w:val="0"/>
        <w:spacing w:line="240" w:lineRule="auto"/>
      </w:pPr>
      <w:sdt>
        <w:sdtPr>
          <w:id w:val="479430751"/>
          <w14:checkbox>
            <w14:checked w14:val="0"/>
            <w14:checkedState w14:val="2612" w14:font="MS Gothic"/>
            <w14:uncheckedState w14:val="2610" w14:font="MS Gothic"/>
          </w14:checkbox>
        </w:sdtPr>
        <w:sdtEndPr/>
        <w:sdtContent>
          <w:r w:rsidR="00A90356">
            <w:rPr>
              <w:rFonts w:ascii="MS Gothic" w:eastAsia="MS Gothic" w:hAnsi="MS Gothic" w:hint="eastAsia"/>
            </w:rPr>
            <w:t>☐</w:t>
          </w:r>
        </w:sdtContent>
      </w:sdt>
      <w:r w:rsidR="00A90356" w:rsidRPr="007403D5">
        <w:rPr>
          <w:rFonts w:ascii="Calibri" w:eastAsia="Times New Roman" w:hAnsi="Calibri" w:cs="Times New Roman"/>
          <w:sz w:val="20"/>
          <w:szCs w:val="20"/>
          <w:lang w:val="en-CA"/>
        </w:rPr>
        <w:t xml:space="preserve"> </w:t>
      </w:r>
      <w:r w:rsidR="00CD52E8">
        <w:t xml:space="preserve">Pre-event briefing: Scheduled by the event organizer with various stakeholders such as emergency services, the City of Kelowna and Campus Security </w:t>
      </w:r>
      <w:r w:rsidR="00A90356">
        <w:rPr>
          <w:i/>
        </w:rPr>
        <w:br/>
      </w:r>
    </w:p>
    <w:p w14:paraId="1A2C854C" w14:textId="77777777" w:rsidR="00CD52E8" w:rsidRDefault="00CD52E8" w:rsidP="00CD52E8">
      <w:pPr>
        <w:pStyle w:val="Heading3"/>
      </w:pPr>
      <w:bookmarkStart w:id="10" w:name="_Toc511654656"/>
      <w:r>
        <w:t>5 business days prior to event</w:t>
      </w:r>
      <w:bookmarkEnd w:id="10"/>
      <w:r>
        <w:t xml:space="preserve"> </w:t>
      </w:r>
    </w:p>
    <w:p w14:paraId="3902792B" w14:textId="63E0ABEF" w:rsidR="00CD52E8" w:rsidRDefault="00A63DF2" w:rsidP="00A90356">
      <w:pPr>
        <w:autoSpaceDE w:val="0"/>
        <w:autoSpaceDN w:val="0"/>
        <w:adjustRightInd w:val="0"/>
        <w:spacing w:line="240" w:lineRule="auto"/>
      </w:pPr>
      <w:sdt>
        <w:sdtPr>
          <w:id w:val="1150715528"/>
          <w14:checkbox>
            <w14:checked w14:val="0"/>
            <w14:checkedState w14:val="2612" w14:font="MS Gothic"/>
            <w14:uncheckedState w14:val="2610" w14:font="MS Gothic"/>
          </w14:checkbox>
        </w:sdtPr>
        <w:sdtEndPr/>
        <w:sdtContent>
          <w:r w:rsidR="00A90356">
            <w:rPr>
              <w:rFonts w:ascii="MS Gothic" w:eastAsia="MS Gothic" w:hAnsi="MS Gothic" w:hint="eastAsia"/>
            </w:rPr>
            <w:t>☐</w:t>
          </w:r>
        </w:sdtContent>
      </w:sdt>
      <w:r w:rsidR="00A90356" w:rsidRPr="007403D5">
        <w:rPr>
          <w:rFonts w:ascii="Calibri" w:eastAsia="Times New Roman" w:hAnsi="Calibri" w:cs="Times New Roman"/>
          <w:sz w:val="20"/>
          <w:szCs w:val="20"/>
          <w:lang w:val="en-CA"/>
        </w:rPr>
        <w:t xml:space="preserve"> </w:t>
      </w:r>
      <w:r w:rsidR="00CD52E8">
        <w:t xml:space="preserve">Event organizer deploys </w:t>
      </w:r>
      <w:r w:rsidR="00CD52E8" w:rsidRPr="00A90356">
        <w:rPr>
          <w:i/>
        </w:rPr>
        <w:t>external communications plan</w:t>
      </w:r>
      <w:r w:rsidR="00CD52E8">
        <w:t xml:space="preserve"> if required and in consultation with University Relations. </w:t>
      </w:r>
    </w:p>
    <w:p w14:paraId="3D30E683" w14:textId="77777777" w:rsidR="00A90356" w:rsidRPr="00A90356" w:rsidRDefault="00A90356" w:rsidP="00A90356">
      <w:pPr>
        <w:autoSpaceDE w:val="0"/>
        <w:autoSpaceDN w:val="0"/>
        <w:adjustRightInd w:val="0"/>
        <w:spacing w:line="240" w:lineRule="auto"/>
        <w:rPr>
          <w:b/>
        </w:rPr>
      </w:pPr>
    </w:p>
    <w:p w14:paraId="2EEF482E" w14:textId="77777777" w:rsidR="00CD52E8" w:rsidRDefault="00CD52E8" w:rsidP="00CD52E8">
      <w:pPr>
        <w:pStyle w:val="Heading3"/>
        <w:rPr>
          <w:b/>
        </w:rPr>
      </w:pPr>
      <w:bookmarkStart w:id="11" w:name="_Toc511654657"/>
      <w:r>
        <w:t>2 business days prior to event</w:t>
      </w:r>
      <w:bookmarkEnd w:id="11"/>
    </w:p>
    <w:p w14:paraId="2CB0D338" w14:textId="149230CF" w:rsidR="00CD52E8" w:rsidRDefault="00A63DF2" w:rsidP="00A90356">
      <w:pPr>
        <w:autoSpaceDE w:val="0"/>
        <w:autoSpaceDN w:val="0"/>
        <w:adjustRightInd w:val="0"/>
        <w:spacing w:line="240" w:lineRule="auto"/>
      </w:pPr>
      <w:sdt>
        <w:sdtPr>
          <w:id w:val="1106230653"/>
          <w14:checkbox>
            <w14:checked w14:val="0"/>
            <w14:checkedState w14:val="2612" w14:font="MS Gothic"/>
            <w14:uncheckedState w14:val="2610" w14:font="MS Gothic"/>
          </w14:checkbox>
        </w:sdtPr>
        <w:sdtEndPr/>
        <w:sdtContent>
          <w:r w:rsidR="00A90356">
            <w:rPr>
              <w:rFonts w:ascii="MS Gothic" w:eastAsia="MS Gothic" w:hAnsi="MS Gothic" w:hint="eastAsia"/>
            </w:rPr>
            <w:t>☐</w:t>
          </w:r>
        </w:sdtContent>
      </w:sdt>
      <w:r w:rsidR="00A90356" w:rsidRPr="007403D5">
        <w:rPr>
          <w:rFonts w:ascii="Calibri" w:eastAsia="Times New Roman" w:hAnsi="Calibri" w:cs="Times New Roman"/>
          <w:sz w:val="20"/>
          <w:szCs w:val="20"/>
          <w:lang w:val="en-CA"/>
        </w:rPr>
        <w:t xml:space="preserve"> </w:t>
      </w:r>
      <w:r w:rsidR="00CD52E8">
        <w:t xml:space="preserve">CORM deploys internal communications plan. </w:t>
      </w:r>
    </w:p>
    <w:p w14:paraId="47674261" w14:textId="77777777" w:rsidR="00A90356" w:rsidRPr="00A90356" w:rsidRDefault="00A90356" w:rsidP="00A90356">
      <w:pPr>
        <w:autoSpaceDE w:val="0"/>
        <w:autoSpaceDN w:val="0"/>
        <w:adjustRightInd w:val="0"/>
        <w:spacing w:line="240" w:lineRule="auto"/>
        <w:rPr>
          <w:b/>
        </w:rPr>
      </w:pPr>
    </w:p>
    <w:p w14:paraId="16A3E243" w14:textId="77777777" w:rsidR="00CD52E8" w:rsidRDefault="00CD52E8" w:rsidP="00CD52E8">
      <w:pPr>
        <w:pStyle w:val="Heading3"/>
        <w:rPr>
          <w:b/>
        </w:rPr>
      </w:pPr>
      <w:bookmarkStart w:id="12" w:name="_Toc511654658"/>
      <w:r>
        <w:t>Event occurs</w:t>
      </w:r>
      <w:bookmarkEnd w:id="12"/>
      <w:r>
        <w:t xml:space="preserve"> </w:t>
      </w:r>
    </w:p>
    <w:p w14:paraId="282BF2CB" w14:textId="54B97426" w:rsidR="00CD52E8" w:rsidRDefault="00A63DF2" w:rsidP="00A90356">
      <w:pPr>
        <w:autoSpaceDE w:val="0"/>
        <w:autoSpaceDN w:val="0"/>
        <w:adjustRightInd w:val="0"/>
        <w:spacing w:line="240" w:lineRule="auto"/>
      </w:pPr>
      <w:sdt>
        <w:sdtPr>
          <w:id w:val="1585874093"/>
          <w14:checkbox>
            <w14:checked w14:val="0"/>
            <w14:checkedState w14:val="2612" w14:font="MS Gothic"/>
            <w14:uncheckedState w14:val="2610" w14:font="MS Gothic"/>
          </w14:checkbox>
        </w:sdtPr>
        <w:sdtEndPr/>
        <w:sdtContent>
          <w:r w:rsidR="00A90356">
            <w:rPr>
              <w:rFonts w:ascii="MS Gothic" w:eastAsia="MS Gothic" w:hAnsi="MS Gothic" w:hint="eastAsia"/>
            </w:rPr>
            <w:t>☐</w:t>
          </w:r>
        </w:sdtContent>
      </w:sdt>
      <w:r w:rsidR="00A90356" w:rsidRPr="007403D5">
        <w:rPr>
          <w:rFonts w:ascii="Calibri" w:eastAsia="Times New Roman" w:hAnsi="Calibri" w:cs="Times New Roman"/>
          <w:sz w:val="20"/>
          <w:szCs w:val="20"/>
          <w:lang w:val="en-CA"/>
        </w:rPr>
        <w:t xml:space="preserve"> </w:t>
      </w:r>
      <w:r w:rsidR="00A90356">
        <w:rPr>
          <w:rFonts w:ascii="Calibri" w:eastAsia="Times New Roman" w:hAnsi="Calibri" w:cs="Times New Roman"/>
          <w:sz w:val="20"/>
          <w:szCs w:val="20"/>
          <w:lang w:val="en-CA"/>
        </w:rPr>
        <w:t xml:space="preserve"> </w:t>
      </w:r>
      <w:r w:rsidR="00CD52E8">
        <w:t xml:space="preserve">Manage sound in accordance with predetermined decibel limit.  Currently, UBC Okanagan’s predetermined decibel limit is normally 86 decibels, which is less than the amplified sound restrictions for events similar in nature/capacity held in the City of Kelowna (ex; Centre of Gravity). The current decibel limit is UBC best practice and is in place to minimize disruption to University and </w:t>
      </w:r>
      <w:proofErr w:type="spellStart"/>
      <w:r w:rsidR="00CD52E8">
        <w:t>neighbouring</w:t>
      </w:r>
      <w:proofErr w:type="spellEnd"/>
      <w:r w:rsidR="00CD52E8">
        <w:t xml:space="preserve"> communities. </w:t>
      </w:r>
    </w:p>
    <w:p w14:paraId="390E100B" w14:textId="33951839" w:rsidR="00CD52E8" w:rsidRDefault="00A63DF2" w:rsidP="00A90356">
      <w:pPr>
        <w:autoSpaceDE w:val="0"/>
        <w:autoSpaceDN w:val="0"/>
        <w:adjustRightInd w:val="0"/>
        <w:spacing w:line="240" w:lineRule="auto"/>
      </w:pPr>
      <w:sdt>
        <w:sdtPr>
          <w:id w:val="1410740428"/>
          <w14:checkbox>
            <w14:checked w14:val="0"/>
            <w14:checkedState w14:val="2612" w14:font="MS Gothic"/>
            <w14:uncheckedState w14:val="2610" w14:font="MS Gothic"/>
          </w14:checkbox>
        </w:sdtPr>
        <w:sdtEndPr/>
        <w:sdtContent>
          <w:r w:rsidR="00A90356">
            <w:rPr>
              <w:rFonts w:ascii="MS Gothic" w:eastAsia="MS Gothic" w:hAnsi="MS Gothic" w:hint="eastAsia"/>
            </w:rPr>
            <w:t>☐</w:t>
          </w:r>
        </w:sdtContent>
      </w:sdt>
      <w:r w:rsidR="00A90356" w:rsidRPr="007403D5">
        <w:rPr>
          <w:rFonts w:ascii="Calibri" w:eastAsia="Times New Roman" w:hAnsi="Calibri" w:cs="Times New Roman"/>
          <w:sz w:val="20"/>
          <w:szCs w:val="20"/>
          <w:lang w:val="en-CA"/>
        </w:rPr>
        <w:t xml:space="preserve"> </w:t>
      </w:r>
      <w:r w:rsidR="00CD52E8">
        <w:t xml:space="preserve">Music/artists must be in compliance with UBC’s Statement on </w:t>
      </w:r>
      <w:hyperlink r:id="rId19" w:history="1">
        <w:r w:rsidR="00CD52E8" w:rsidRPr="00A90356">
          <w:rPr>
            <w:rStyle w:val="Hyperlink"/>
            <w:i/>
          </w:rPr>
          <w:t>Respectful Environment for Students, Faculty and Staff</w:t>
        </w:r>
      </w:hyperlink>
      <w:r w:rsidR="00CD52E8">
        <w:t xml:space="preserve">. Non-compliance may result in event interruption or termination. </w:t>
      </w:r>
    </w:p>
    <w:p w14:paraId="79CEFECC" w14:textId="77777777" w:rsidR="00A90356" w:rsidRPr="00A90356" w:rsidRDefault="00A90356" w:rsidP="00A90356">
      <w:pPr>
        <w:autoSpaceDE w:val="0"/>
        <w:autoSpaceDN w:val="0"/>
        <w:adjustRightInd w:val="0"/>
        <w:spacing w:line="240" w:lineRule="auto"/>
        <w:rPr>
          <w:b/>
        </w:rPr>
      </w:pPr>
    </w:p>
    <w:p w14:paraId="6B8A359C" w14:textId="77777777" w:rsidR="00CD52E8" w:rsidRDefault="00CD52E8" w:rsidP="00CD52E8">
      <w:pPr>
        <w:pStyle w:val="Heading3"/>
        <w:rPr>
          <w:b/>
        </w:rPr>
      </w:pPr>
      <w:bookmarkStart w:id="13" w:name="_Toc511654659"/>
      <w:r>
        <w:t>Post Event</w:t>
      </w:r>
      <w:bookmarkEnd w:id="13"/>
    </w:p>
    <w:p w14:paraId="303783AE" w14:textId="0E89A5EF" w:rsidR="00CD52E8" w:rsidRDefault="00A63DF2" w:rsidP="00A90356">
      <w:pPr>
        <w:autoSpaceDE w:val="0"/>
        <w:autoSpaceDN w:val="0"/>
        <w:adjustRightInd w:val="0"/>
        <w:spacing w:line="240" w:lineRule="auto"/>
      </w:pPr>
      <w:sdt>
        <w:sdtPr>
          <w:id w:val="-1060698833"/>
          <w14:checkbox>
            <w14:checked w14:val="0"/>
            <w14:checkedState w14:val="2612" w14:font="MS Gothic"/>
            <w14:uncheckedState w14:val="2610" w14:font="MS Gothic"/>
          </w14:checkbox>
        </w:sdtPr>
        <w:sdtEndPr/>
        <w:sdtContent>
          <w:r w:rsidR="00A90356">
            <w:rPr>
              <w:rFonts w:ascii="MS Gothic" w:eastAsia="MS Gothic" w:hAnsi="MS Gothic" w:hint="eastAsia"/>
            </w:rPr>
            <w:t>☐</w:t>
          </w:r>
        </w:sdtContent>
      </w:sdt>
      <w:r w:rsidR="00A90356" w:rsidRPr="007403D5">
        <w:rPr>
          <w:rFonts w:ascii="Calibri" w:eastAsia="Times New Roman" w:hAnsi="Calibri" w:cs="Times New Roman"/>
          <w:sz w:val="20"/>
          <w:szCs w:val="20"/>
          <w:lang w:val="en-CA"/>
        </w:rPr>
        <w:t xml:space="preserve"> </w:t>
      </w:r>
      <w:r w:rsidR="00CD52E8">
        <w:t>Event Organizer: Ensure event site is restored to previous condition and submits work order to Facilities Management as needed. Event organizer is liable for damages and/or restoration services.</w:t>
      </w:r>
    </w:p>
    <w:p w14:paraId="5CC3742A" w14:textId="5990C8AB" w:rsidR="00CD52E8" w:rsidRDefault="00A63DF2" w:rsidP="00A90356">
      <w:pPr>
        <w:autoSpaceDE w:val="0"/>
        <w:autoSpaceDN w:val="0"/>
        <w:adjustRightInd w:val="0"/>
        <w:spacing w:line="240" w:lineRule="auto"/>
      </w:pPr>
      <w:sdt>
        <w:sdtPr>
          <w:id w:val="2131969956"/>
          <w14:checkbox>
            <w14:checked w14:val="0"/>
            <w14:checkedState w14:val="2612" w14:font="MS Gothic"/>
            <w14:uncheckedState w14:val="2610" w14:font="MS Gothic"/>
          </w14:checkbox>
        </w:sdtPr>
        <w:sdtEndPr/>
        <w:sdtContent>
          <w:r w:rsidR="00A90356">
            <w:rPr>
              <w:rFonts w:ascii="MS Gothic" w:eastAsia="MS Gothic" w:hAnsi="MS Gothic" w:hint="eastAsia"/>
            </w:rPr>
            <w:t>☐</w:t>
          </w:r>
        </w:sdtContent>
      </w:sdt>
      <w:r w:rsidR="00A90356" w:rsidRPr="007403D5">
        <w:rPr>
          <w:rFonts w:ascii="Calibri" w:eastAsia="Times New Roman" w:hAnsi="Calibri" w:cs="Times New Roman"/>
          <w:sz w:val="20"/>
          <w:szCs w:val="20"/>
          <w:lang w:val="en-CA"/>
        </w:rPr>
        <w:t xml:space="preserve"> </w:t>
      </w:r>
      <w:r w:rsidR="00CD52E8">
        <w:t xml:space="preserve">Event Organizer responds to complaints in collaboration with University Relations </w:t>
      </w:r>
    </w:p>
    <w:p w14:paraId="514C53D0" w14:textId="47A51CA2" w:rsidR="00CD52E8" w:rsidRPr="00A90356" w:rsidRDefault="00A63DF2" w:rsidP="00A90356">
      <w:pPr>
        <w:autoSpaceDE w:val="0"/>
        <w:autoSpaceDN w:val="0"/>
        <w:adjustRightInd w:val="0"/>
        <w:spacing w:line="240" w:lineRule="auto"/>
        <w:rPr>
          <w:rStyle w:val="SubtleEmphasis"/>
          <w:i w:val="0"/>
          <w:iCs w:val="0"/>
        </w:rPr>
      </w:pPr>
      <w:sdt>
        <w:sdtPr>
          <w:rPr>
            <w:i/>
            <w:iCs/>
            <w:color w:val="C45911"/>
          </w:rPr>
          <w:id w:val="-1833443790"/>
          <w14:checkbox>
            <w14:checked w14:val="0"/>
            <w14:checkedState w14:val="2612" w14:font="MS Gothic"/>
            <w14:uncheckedState w14:val="2610" w14:font="MS Gothic"/>
          </w14:checkbox>
        </w:sdtPr>
        <w:sdtEndPr>
          <w:rPr>
            <w:i w:val="0"/>
            <w:iCs w:val="0"/>
            <w:color w:val="auto"/>
          </w:rPr>
        </w:sdtEndPr>
        <w:sdtContent>
          <w:r w:rsidR="00A90356">
            <w:rPr>
              <w:rFonts w:ascii="MS Gothic" w:eastAsia="MS Gothic" w:hAnsi="MS Gothic" w:hint="eastAsia"/>
            </w:rPr>
            <w:t>☐</w:t>
          </w:r>
        </w:sdtContent>
      </w:sdt>
      <w:r w:rsidR="00A90356" w:rsidRPr="007403D5">
        <w:rPr>
          <w:rFonts w:ascii="Calibri" w:eastAsia="Times New Roman" w:hAnsi="Calibri" w:cs="Times New Roman"/>
          <w:sz w:val="20"/>
          <w:szCs w:val="20"/>
          <w:lang w:val="en-CA"/>
        </w:rPr>
        <w:t xml:space="preserve"> </w:t>
      </w:r>
      <w:r w:rsidR="00CD52E8">
        <w:t xml:space="preserve">Event Organizer debriefs with stakeholders and revises process as required. </w:t>
      </w:r>
    </w:p>
    <w:p w14:paraId="1D97DF36" w14:textId="4F5481B1" w:rsidR="00DF0CB9" w:rsidRPr="00CD52E8" w:rsidRDefault="00DF0CB9" w:rsidP="00CD52E8">
      <w:pPr>
        <w:spacing w:line="240" w:lineRule="auto"/>
        <w:rPr>
          <w:rFonts w:eastAsia="Times New Roman" w:cs="Times New Roman"/>
          <w:b/>
          <w:caps/>
          <w:spacing w:val="10"/>
          <w:sz w:val="28"/>
          <w:szCs w:val="28"/>
          <w:lang w:val="en-CA"/>
        </w:rPr>
      </w:pPr>
    </w:p>
    <w:sectPr w:rsidR="00DF0CB9" w:rsidRPr="00CD52E8" w:rsidSect="00E176AB">
      <w:headerReference w:type="default" r:id="rId20"/>
      <w:pgSz w:w="12240" w:h="15840"/>
      <w:pgMar w:top="648" w:right="1440" w:bottom="64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BE914" w14:textId="77777777" w:rsidR="003A5086" w:rsidRDefault="003A5086" w:rsidP="00470C82">
      <w:pPr>
        <w:spacing w:line="240" w:lineRule="auto"/>
      </w:pPr>
      <w:r>
        <w:separator/>
      </w:r>
    </w:p>
  </w:endnote>
  <w:endnote w:type="continuationSeparator" w:id="0">
    <w:p w14:paraId="357BD762" w14:textId="77777777" w:rsidR="003A5086" w:rsidRDefault="003A5086" w:rsidP="00470C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hitney Book">
    <w:altName w:val="Calibri"/>
    <w:panose1 w:val="00000000000000000000"/>
    <w:charset w:val="00"/>
    <w:family w:val="modern"/>
    <w:notTrueType/>
    <w:pitch w:val="variable"/>
    <w:sig w:usb0="A00000FF" w:usb1="4000004A" w:usb2="00000000" w:usb3="00000000" w:csb0="0000000B"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AA5FA" w14:textId="77777777" w:rsidR="003A5086" w:rsidRDefault="003A5086" w:rsidP="00470C82">
      <w:pPr>
        <w:spacing w:line="240" w:lineRule="auto"/>
      </w:pPr>
      <w:r>
        <w:separator/>
      </w:r>
    </w:p>
  </w:footnote>
  <w:footnote w:type="continuationSeparator" w:id="0">
    <w:p w14:paraId="4F9499A9" w14:textId="77777777" w:rsidR="003A5086" w:rsidRDefault="003A5086" w:rsidP="00470C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528" w:type="dxa"/>
      <w:tblInd w:w="-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8"/>
      <w:gridCol w:w="5050"/>
      <w:gridCol w:w="5050"/>
    </w:tblGrid>
    <w:tr w:rsidR="003A5086" w14:paraId="14A790E2" w14:textId="77777777" w:rsidTr="00FB08B5">
      <w:trPr>
        <w:trHeight w:val="581"/>
      </w:trPr>
      <w:tc>
        <w:tcPr>
          <w:tcW w:w="5428" w:type="dxa"/>
        </w:tcPr>
        <w:p w14:paraId="7B2000A4" w14:textId="77777777" w:rsidR="003A5086" w:rsidRDefault="003A5086" w:rsidP="00470C82">
          <w:r>
            <w:rPr>
              <w:noProof/>
              <w:lang w:eastAsia="en-CA"/>
            </w:rPr>
            <w:drawing>
              <wp:inline distT="0" distB="0" distL="0" distR="0" wp14:anchorId="267DB585" wp14:editId="3FA97BD2">
                <wp:extent cx="2857500" cy="476250"/>
                <wp:effectExtent l="0" t="0" r="0" b="0"/>
                <wp:docPr id="2" name="Picture 2" descr="UBC E-mail Signature"/>
                <wp:cNvGraphicFramePr/>
                <a:graphic xmlns:a="http://schemas.openxmlformats.org/drawingml/2006/main">
                  <a:graphicData uri="http://schemas.openxmlformats.org/drawingml/2006/picture">
                    <pic:pic xmlns:pic="http://schemas.openxmlformats.org/drawingml/2006/picture">
                      <pic:nvPicPr>
                        <pic:cNvPr id="1" name="Picture 1" descr="UBC E-mail Signatur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476250"/>
                        </a:xfrm>
                        <a:prstGeom prst="rect">
                          <a:avLst/>
                        </a:prstGeom>
                        <a:noFill/>
                        <a:ln>
                          <a:noFill/>
                        </a:ln>
                      </pic:spPr>
                    </pic:pic>
                  </a:graphicData>
                </a:graphic>
              </wp:inline>
            </w:drawing>
          </w:r>
        </w:p>
      </w:tc>
      <w:tc>
        <w:tcPr>
          <w:tcW w:w="5050" w:type="dxa"/>
        </w:tcPr>
        <w:p w14:paraId="15C586F8" w14:textId="77777777" w:rsidR="003A5086" w:rsidRDefault="003A5086" w:rsidP="007A182E">
          <w:pPr>
            <w:jc w:val="right"/>
            <w:rPr>
              <w:b/>
              <w:color w:val="44546A" w:themeColor="text2"/>
              <w:sz w:val="24"/>
              <w:szCs w:val="24"/>
            </w:rPr>
          </w:pPr>
          <w:r w:rsidRPr="007A182E">
            <w:rPr>
              <w:b/>
              <w:color w:val="44546A" w:themeColor="text2"/>
              <w:sz w:val="24"/>
              <w:szCs w:val="24"/>
            </w:rPr>
            <w:t>Campus Operations and Risk Management</w:t>
          </w:r>
        </w:p>
        <w:p w14:paraId="55D7A771" w14:textId="5E066532" w:rsidR="003A5086" w:rsidRPr="00A03DC6" w:rsidRDefault="001104C9" w:rsidP="00FB08B5">
          <w:pPr>
            <w:jc w:val="right"/>
            <w:rPr>
              <w:color w:val="44546A" w:themeColor="text2"/>
              <w:sz w:val="18"/>
              <w:szCs w:val="18"/>
            </w:rPr>
          </w:pPr>
          <w:r>
            <w:rPr>
              <w:color w:val="44546A" w:themeColor="text2"/>
              <w:sz w:val="18"/>
              <w:szCs w:val="18"/>
            </w:rPr>
            <w:t>UNI 100, 1060 Diversity Place</w:t>
          </w:r>
        </w:p>
        <w:p w14:paraId="4D3F819A" w14:textId="77777777" w:rsidR="003A5086" w:rsidRPr="007A182E" w:rsidRDefault="003A5086" w:rsidP="00FB08B5">
          <w:pPr>
            <w:jc w:val="right"/>
            <w:rPr>
              <w:b/>
              <w:color w:val="44546A" w:themeColor="text2"/>
              <w:sz w:val="24"/>
              <w:szCs w:val="24"/>
            </w:rPr>
          </w:pPr>
          <w:r w:rsidRPr="00A03DC6">
            <w:rPr>
              <w:color w:val="44546A" w:themeColor="text2"/>
              <w:sz w:val="18"/>
              <w:szCs w:val="18"/>
            </w:rPr>
            <w:t>Kelowna, BC   V1V 1V7</w:t>
          </w:r>
          <w:r w:rsidRPr="00A03DC6">
            <w:rPr>
              <w:color w:val="44546A" w:themeColor="text2"/>
              <w:sz w:val="18"/>
              <w:szCs w:val="18"/>
            </w:rPr>
            <w:br/>
            <w:t>Ph: 250-807-8624</w:t>
          </w:r>
        </w:p>
      </w:tc>
      <w:tc>
        <w:tcPr>
          <w:tcW w:w="5050" w:type="dxa"/>
        </w:tcPr>
        <w:p w14:paraId="185BCBD6" w14:textId="77777777" w:rsidR="003A5086" w:rsidRPr="007A182E" w:rsidRDefault="003A5086" w:rsidP="007A182E">
          <w:pPr>
            <w:jc w:val="right"/>
            <w:rPr>
              <w:b/>
              <w:color w:val="44546A" w:themeColor="text2"/>
              <w:sz w:val="24"/>
              <w:szCs w:val="24"/>
            </w:rPr>
          </w:pPr>
        </w:p>
      </w:tc>
    </w:tr>
  </w:tbl>
  <w:p w14:paraId="7B6DF428" w14:textId="77777777" w:rsidR="003A5086" w:rsidRDefault="003A50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57D"/>
    <w:multiLevelType w:val="hybridMultilevel"/>
    <w:tmpl w:val="F7C86EFC"/>
    <w:lvl w:ilvl="0" w:tplc="C8584EFA">
      <w:numFmt w:val="bullet"/>
      <w:lvlText w:val=""/>
      <w:lvlJc w:val="left"/>
      <w:pPr>
        <w:ind w:left="1080" w:hanging="360"/>
      </w:pPr>
      <w:rPr>
        <w:rFonts w:ascii="Wingdings 2" w:eastAsia="Calibri" w:hAnsi="Wingdings 2" w:cs="Times New Roman"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 w15:restartNumberingAfterBreak="0">
    <w:nsid w:val="069C5207"/>
    <w:multiLevelType w:val="hybridMultilevel"/>
    <w:tmpl w:val="698EFD10"/>
    <w:lvl w:ilvl="0" w:tplc="D2940594">
      <w:start w:val="19"/>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55386"/>
    <w:multiLevelType w:val="hybridMultilevel"/>
    <w:tmpl w:val="019030AE"/>
    <w:lvl w:ilvl="0" w:tplc="D2940594">
      <w:start w:val="19"/>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01244"/>
    <w:multiLevelType w:val="hybridMultilevel"/>
    <w:tmpl w:val="F1AE6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751CC"/>
    <w:multiLevelType w:val="hybridMultilevel"/>
    <w:tmpl w:val="EE1C643A"/>
    <w:lvl w:ilvl="0" w:tplc="C8584EFA">
      <w:numFmt w:val="bullet"/>
      <w:lvlText w:val=""/>
      <w:lvlJc w:val="left"/>
      <w:pPr>
        <w:ind w:left="720" w:hanging="360"/>
      </w:pPr>
      <w:rPr>
        <w:rFonts w:ascii="Wingdings 2" w:eastAsiaTheme="minorHAnsi" w:hAnsi="Wingdings 2"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41B45FD9"/>
    <w:multiLevelType w:val="hybridMultilevel"/>
    <w:tmpl w:val="06680950"/>
    <w:lvl w:ilvl="0" w:tplc="E474D3EA">
      <w:numFmt w:val="bullet"/>
      <w:lvlText w:val=""/>
      <w:lvlJc w:val="left"/>
      <w:pPr>
        <w:ind w:left="720" w:hanging="360"/>
      </w:pPr>
      <w:rPr>
        <w:rFonts w:ascii="Wingdings 2" w:eastAsiaTheme="minorHAnsi" w:hAnsi="Wingdings 2"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4C4376AC"/>
    <w:multiLevelType w:val="hybridMultilevel"/>
    <w:tmpl w:val="D59C4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C82257"/>
    <w:multiLevelType w:val="hybridMultilevel"/>
    <w:tmpl w:val="5B36B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CE5A85"/>
    <w:multiLevelType w:val="hybridMultilevel"/>
    <w:tmpl w:val="E8E07F80"/>
    <w:lvl w:ilvl="0" w:tplc="D2940594">
      <w:start w:val="19"/>
      <w:numFmt w:val="bullet"/>
      <w:lvlText w:val=""/>
      <w:lvlJc w:val="left"/>
      <w:pPr>
        <w:ind w:left="720" w:hanging="360"/>
      </w:pPr>
      <w:rPr>
        <w:rFonts w:ascii="Symbol" w:eastAsia="Times New Roman"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EE7979"/>
    <w:multiLevelType w:val="hybridMultilevel"/>
    <w:tmpl w:val="B520402A"/>
    <w:lvl w:ilvl="0" w:tplc="C8584EFA">
      <w:numFmt w:val="bullet"/>
      <w:lvlText w:val=""/>
      <w:lvlJc w:val="left"/>
      <w:pPr>
        <w:ind w:left="720" w:hanging="360"/>
      </w:pPr>
      <w:rPr>
        <w:rFonts w:ascii="Wingdings 2" w:eastAsiaTheme="minorHAnsi" w:hAnsi="Wingdings 2"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5ADF6CE5"/>
    <w:multiLevelType w:val="hybridMultilevel"/>
    <w:tmpl w:val="84F068D8"/>
    <w:lvl w:ilvl="0" w:tplc="6324E960">
      <w:start w:val="19"/>
      <w:numFmt w:val="bullet"/>
      <w:lvlText w:val=""/>
      <w:lvlJc w:val="left"/>
      <w:pPr>
        <w:ind w:left="720" w:hanging="360"/>
      </w:pPr>
      <w:rPr>
        <w:rFonts w:ascii="Symbol" w:eastAsia="Arial"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846122"/>
    <w:multiLevelType w:val="hybridMultilevel"/>
    <w:tmpl w:val="1E8E92CE"/>
    <w:lvl w:ilvl="0" w:tplc="6324E960">
      <w:start w:val="19"/>
      <w:numFmt w:val="bullet"/>
      <w:lvlText w:val=""/>
      <w:lvlJc w:val="left"/>
      <w:pPr>
        <w:ind w:left="720" w:hanging="360"/>
      </w:pPr>
      <w:rPr>
        <w:rFonts w:ascii="Symbol" w:eastAsia="Arial"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930C44"/>
    <w:multiLevelType w:val="hybridMultilevel"/>
    <w:tmpl w:val="7752EAF8"/>
    <w:lvl w:ilvl="0" w:tplc="D2940594">
      <w:start w:val="19"/>
      <w:numFmt w:val="bullet"/>
      <w:lvlText w:val=""/>
      <w:lvlJc w:val="left"/>
      <w:pPr>
        <w:ind w:left="780" w:hanging="360"/>
      </w:pPr>
      <w:rPr>
        <w:rFonts w:ascii="Symbol" w:eastAsia="Times New Roman" w:hAnsi="Symbol" w:cstheme="majorHAns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6F5322CE"/>
    <w:multiLevelType w:val="multilevel"/>
    <w:tmpl w:val="C0F2A2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3D2382"/>
    <w:multiLevelType w:val="hybridMultilevel"/>
    <w:tmpl w:val="5D6438AA"/>
    <w:lvl w:ilvl="0" w:tplc="56742C0C">
      <w:numFmt w:val="bullet"/>
      <w:lvlText w:val=""/>
      <w:lvlJc w:val="left"/>
      <w:pPr>
        <w:ind w:left="720" w:hanging="360"/>
      </w:pPr>
      <w:rPr>
        <w:rFonts w:ascii="Wingdings 2" w:eastAsiaTheme="minorHAnsi" w:hAnsi="Wingdings 2" w:cstheme="minorBidi" w:hint="default"/>
        <w:color w:val="000000" w:themeColor="text1"/>
      </w:rPr>
    </w:lvl>
    <w:lvl w:ilvl="1" w:tplc="C8584EFA">
      <w:numFmt w:val="bullet"/>
      <w:lvlText w:val=""/>
      <w:lvlJc w:val="left"/>
      <w:pPr>
        <w:ind w:left="1440" w:hanging="360"/>
      </w:pPr>
      <w:rPr>
        <w:rFonts w:ascii="Wingdings 2" w:eastAsiaTheme="minorHAnsi" w:hAnsi="Wingdings 2" w:cstheme="minorBidi" w:hint="default"/>
      </w:rPr>
    </w:lvl>
    <w:lvl w:ilvl="2" w:tplc="C8584EFA">
      <w:numFmt w:val="bullet"/>
      <w:lvlText w:val=""/>
      <w:lvlJc w:val="left"/>
      <w:pPr>
        <w:ind w:left="2160" w:hanging="360"/>
      </w:pPr>
      <w:rPr>
        <w:rFonts w:ascii="Wingdings 2" w:eastAsiaTheme="minorHAnsi" w:hAnsi="Wingdings 2" w:cstheme="minorBidi"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779D0597"/>
    <w:multiLevelType w:val="hybridMultilevel"/>
    <w:tmpl w:val="7774F8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8"/>
  </w:num>
  <w:num w:numId="4">
    <w:abstractNumId w:val="12"/>
  </w:num>
  <w:num w:numId="5">
    <w:abstractNumId w:val="2"/>
  </w:num>
  <w:num w:numId="6">
    <w:abstractNumId w:val="7"/>
  </w:num>
  <w:num w:numId="7">
    <w:abstractNumId w:val="3"/>
  </w:num>
  <w:num w:numId="8">
    <w:abstractNumId w:val="10"/>
  </w:num>
  <w:num w:numId="9">
    <w:abstractNumId w:val="11"/>
  </w:num>
  <w:num w:numId="10">
    <w:abstractNumId w:val="13"/>
  </w:num>
  <w:num w:numId="11">
    <w:abstractNumId w:val="0"/>
  </w:num>
  <w:num w:numId="12">
    <w:abstractNumId w:val="5"/>
  </w:num>
  <w:num w:numId="13">
    <w:abstractNumId w:val="4"/>
  </w:num>
  <w:num w:numId="14">
    <w:abstractNumId w:val="14"/>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B1E"/>
    <w:rsid w:val="00003AD0"/>
    <w:rsid w:val="00080E07"/>
    <w:rsid w:val="0008232A"/>
    <w:rsid w:val="000964DD"/>
    <w:rsid w:val="000E14A5"/>
    <w:rsid w:val="000F237F"/>
    <w:rsid w:val="0010239E"/>
    <w:rsid w:val="001104C9"/>
    <w:rsid w:val="00116C76"/>
    <w:rsid w:val="00123757"/>
    <w:rsid w:val="0014105E"/>
    <w:rsid w:val="00141C86"/>
    <w:rsid w:val="00150ED5"/>
    <w:rsid w:val="0019526C"/>
    <w:rsid w:val="001A5A76"/>
    <w:rsid w:val="001D0912"/>
    <w:rsid w:val="00200691"/>
    <w:rsid w:val="002159BD"/>
    <w:rsid w:val="00227381"/>
    <w:rsid w:val="00230CB9"/>
    <w:rsid w:val="002540EC"/>
    <w:rsid w:val="00262108"/>
    <w:rsid w:val="00264DA3"/>
    <w:rsid w:val="002B6CE5"/>
    <w:rsid w:val="002C789A"/>
    <w:rsid w:val="002D5936"/>
    <w:rsid w:val="002E1328"/>
    <w:rsid w:val="00302E0D"/>
    <w:rsid w:val="00310B9C"/>
    <w:rsid w:val="003133A8"/>
    <w:rsid w:val="003855BD"/>
    <w:rsid w:val="003A5086"/>
    <w:rsid w:val="003C2C24"/>
    <w:rsid w:val="003C52C1"/>
    <w:rsid w:val="003D6474"/>
    <w:rsid w:val="003E3161"/>
    <w:rsid w:val="00404B1E"/>
    <w:rsid w:val="00416BC1"/>
    <w:rsid w:val="00424FEA"/>
    <w:rsid w:val="00465EB0"/>
    <w:rsid w:val="00470C82"/>
    <w:rsid w:val="00471F4E"/>
    <w:rsid w:val="00485151"/>
    <w:rsid w:val="004B216A"/>
    <w:rsid w:val="004B366E"/>
    <w:rsid w:val="004F03F4"/>
    <w:rsid w:val="00526887"/>
    <w:rsid w:val="0058358A"/>
    <w:rsid w:val="005C1AFC"/>
    <w:rsid w:val="005F69B1"/>
    <w:rsid w:val="00602452"/>
    <w:rsid w:val="0061542F"/>
    <w:rsid w:val="006A2F85"/>
    <w:rsid w:val="006D56F6"/>
    <w:rsid w:val="006D7F1C"/>
    <w:rsid w:val="00735F88"/>
    <w:rsid w:val="007403D5"/>
    <w:rsid w:val="0075019D"/>
    <w:rsid w:val="00782A55"/>
    <w:rsid w:val="007A182E"/>
    <w:rsid w:val="007A73C6"/>
    <w:rsid w:val="007B79A1"/>
    <w:rsid w:val="008134F1"/>
    <w:rsid w:val="00845903"/>
    <w:rsid w:val="008906D4"/>
    <w:rsid w:val="00897B17"/>
    <w:rsid w:val="008A287A"/>
    <w:rsid w:val="008C14A6"/>
    <w:rsid w:val="008D206B"/>
    <w:rsid w:val="008E254A"/>
    <w:rsid w:val="00913550"/>
    <w:rsid w:val="009417EF"/>
    <w:rsid w:val="00952402"/>
    <w:rsid w:val="009658FD"/>
    <w:rsid w:val="009C2611"/>
    <w:rsid w:val="00A03DC6"/>
    <w:rsid w:val="00A11D68"/>
    <w:rsid w:val="00A17734"/>
    <w:rsid w:val="00A274FD"/>
    <w:rsid w:val="00A424B5"/>
    <w:rsid w:val="00A42E3F"/>
    <w:rsid w:val="00A47701"/>
    <w:rsid w:val="00A52BB3"/>
    <w:rsid w:val="00A564A4"/>
    <w:rsid w:val="00A63DF2"/>
    <w:rsid w:val="00A72CA0"/>
    <w:rsid w:val="00A90356"/>
    <w:rsid w:val="00AA0FD8"/>
    <w:rsid w:val="00B00881"/>
    <w:rsid w:val="00B317E7"/>
    <w:rsid w:val="00B73A2B"/>
    <w:rsid w:val="00BA312A"/>
    <w:rsid w:val="00BD30EF"/>
    <w:rsid w:val="00BF6BA8"/>
    <w:rsid w:val="00BF79D3"/>
    <w:rsid w:val="00C4066E"/>
    <w:rsid w:val="00CC546A"/>
    <w:rsid w:val="00CD016A"/>
    <w:rsid w:val="00CD52E8"/>
    <w:rsid w:val="00D130E1"/>
    <w:rsid w:val="00D40E3C"/>
    <w:rsid w:val="00D4466A"/>
    <w:rsid w:val="00D5324E"/>
    <w:rsid w:val="00D9003B"/>
    <w:rsid w:val="00D93BF6"/>
    <w:rsid w:val="00DA47DB"/>
    <w:rsid w:val="00DA77B2"/>
    <w:rsid w:val="00DB0FBE"/>
    <w:rsid w:val="00DC665B"/>
    <w:rsid w:val="00DD26F5"/>
    <w:rsid w:val="00DE11F2"/>
    <w:rsid w:val="00DE5DCF"/>
    <w:rsid w:val="00DF0CB9"/>
    <w:rsid w:val="00DF5915"/>
    <w:rsid w:val="00E00428"/>
    <w:rsid w:val="00E033C4"/>
    <w:rsid w:val="00E16A60"/>
    <w:rsid w:val="00E176AB"/>
    <w:rsid w:val="00E26530"/>
    <w:rsid w:val="00E27872"/>
    <w:rsid w:val="00E34FAE"/>
    <w:rsid w:val="00E43F11"/>
    <w:rsid w:val="00E54D6A"/>
    <w:rsid w:val="00EA634A"/>
    <w:rsid w:val="00ED15B7"/>
    <w:rsid w:val="00ED43B1"/>
    <w:rsid w:val="00ED6DB6"/>
    <w:rsid w:val="00EE011F"/>
    <w:rsid w:val="00F273AE"/>
    <w:rsid w:val="00F74B80"/>
    <w:rsid w:val="00F90CEF"/>
    <w:rsid w:val="00FB08B5"/>
    <w:rsid w:val="00FC49A8"/>
    <w:rsid w:val="00FE0A4C"/>
    <w:rsid w:val="00FE6B93"/>
    <w:rsid w:val="00FF1D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1624BD"/>
  <w15:chartTrackingRefBased/>
  <w15:docId w15:val="{D4351948-08A4-4639-A9FC-D94BCF7C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B1E"/>
    <w:pPr>
      <w:spacing w:after="0" w:line="276" w:lineRule="auto"/>
    </w:pPr>
    <w:rPr>
      <w:rFonts w:ascii="Calibri Light" w:eastAsia="Arial" w:hAnsi="Calibri Light" w:cs="Arial"/>
      <w:lang w:val="en-US"/>
    </w:rPr>
  </w:style>
  <w:style w:type="paragraph" w:styleId="Heading1">
    <w:name w:val="heading 1"/>
    <w:basedOn w:val="Normal"/>
    <w:next w:val="Normal"/>
    <w:link w:val="Heading1Char"/>
    <w:uiPriority w:val="9"/>
    <w:qFormat/>
    <w:rsid w:val="00404B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C52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159B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52BB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C82"/>
    <w:pPr>
      <w:tabs>
        <w:tab w:val="center" w:pos="4680"/>
        <w:tab w:val="right" w:pos="9360"/>
      </w:tabs>
      <w:spacing w:line="240" w:lineRule="auto"/>
    </w:pPr>
  </w:style>
  <w:style w:type="character" w:customStyle="1" w:styleId="HeaderChar">
    <w:name w:val="Header Char"/>
    <w:basedOn w:val="DefaultParagraphFont"/>
    <w:link w:val="Header"/>
    <w:uiPriority w:val="99"/>
    <w:rsid w:val="00470C82"/>
  </w:style>
  <w:style w:type="paragraph" w:styleId="Footer">
    <w:name w:val="footer"/>
    <w:basedOn w:val="Normal"/>
    <w:link w:val="FooterChar"/>
    <w:uiPriority w:val="99"/>
    <w:unhideWhenUsed/>
    <w:rsid w:val="00470C82"/>
    <w:pPr>
      <w:tabs>
        <w:tab w:val="center" w:pos="4680"/>
        <w:tab w:val="right" w:pos="9360"/>
      </w:tabs>
      <w:spacing w:line="240" w:lineRule="auto"/>
    </w:pPr>
  </w:style>
  <w:style w:type="character" w:customStyle="1" w:styleId="FooterChar">
    <w:name w:val="Footer Char"/>
    <w:basedOn w:val="DefaultParagraphFont"/>
    <w:link w:val="Footer"/>
    <w:uiPriority w:val="99"/>
    <w:rsid w:val="00470C82"/>
  </w:style>
  <w:style w:type="table" w:styleId="TableGrid">
    <w:name w:val="Table Grid"/>
    <w:basedOn w:val="TableNormal"/>
    <w:uiPriority w:val="59"/>
    <w:rsid w:val="00470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A182E"/>
    <w:pPr>
      <w:spacing w:after="0" w:line="240" w:lineRule="auto"/>
    </w:pPr>
  </w:style>
  <w:style w:type="character" w:customStyle="1" w:styleId="Heading1Char">
    <w:name w:val="Heading 1 Char"/>
    <w:basedOn w:val="DefaultParagraphFont"/>
    <w:link w:val="Heading1"/>
    <w:uiPriority w:val="9"/>
    <w:rsid w:val="00404B1E"/>
    <w:rPr>
      <w:rFonts w:asciiTheme="majorHAnsi" w:eastAsiaTheme="majorEastAsia" w:hAnsiTheme="majorHAnsi" w:cstheme="majorBidi"/>
      <w:color w:val="2E74B5" w:themeColor="accent1" w:themeShade="BF"/>
      <w:sz w:val="32"/>
      <w:szCs w:val="32"/>
      <w:lang w:val="en-US"/>
    </w:rPr>
  </w:style>
  <w:style w:type="paragraph" w:styleId="TOCHeading">
    <w:name w:val="TOC Heading"/>
    <w:basedOn w:val="Heading1"/>
    <w:next w:val="Normal"/>
    <w:uiPriority w:val="39"/>
    <w:unhideWhenUsed/>
    <w:qFormat/>
    <w:rsid w:val="00404B1E"/>
    <w:pPr>
      <w:spacing w:line="259" w:lineRule="auto"/>
      <w:outlineLvl w:val="9"/>
    </w:pPr>
  </w:style>
  <w:style w:type="paragraph" w:customStyle="1" w:styleId="MyNormal">
    <w:name w:val="MyNormal"/>
    <w:link w:val="MyNormalChar"/>
    <w:rsid w:val="00404B1E"/>
    <w:pPr>
      <w:spacing w:before="120" w:after="120" w:line="240" w:lineRule="auto"/>
    </w:pPr>
    <w:rPr>
      <w:rFonts w:ascii="Whitney Book" w:eastAsia="Times New Roman" w:hAnsi="Whitney Book" w:cs="Times New Roman"/>
      <w:bCs/>
      <w:iCs/>
      <w:sz w:val="24"/>
      <w:szCs w:val="20"/>
      <w:lang w:val="en-US"/>
    </w:rPr>
  </w:style>
  <w:style w:type="character" w:customStyle="1" w:styleId="MyNormalChar">
    <w:name w:val="MyNormal Char"/>
    <w:basedOn w:val="DefaultParagraphFont"/>
    <w:link w:val="MyNormal"/>
    <w:rsid w:val="00404B1E"/>
    <w:rPr>
      <w:rFonts w:ascii="Whitney Book" w:eastAsia="Times New Roman" w:hAnsi="Whitney Book" w:cs="Times New Roman"/>
      <w:bCs/>
      <w:iCs/>
      <w:sz w:val="24"/>
      <w:szCs w:val="20"/>
      <w:lang w:val="en-US"/>
    </w:rPr>
  </w:style>
  <w:style w:type="character" w:styleId="Hyperlink">
    <w:name w:val="Hyperlink"/>
    <w:basedOn w:val="DefaultParagraphFont"/>
    <w:uiPriority w:val="99"/>
    <w:unhideWhenUsed/>
    <w:rsid w:val="0058358A"/>
    <w:rPr>
      <w:color w:val="0563C1" w:themeColor="hyperlink"/>
      <w:u w:val="single"/>
    </w:rPr>
  </w:style>
  <w:style w:type="character" w:styleId="UnresolvedMention">
    <w:name w:val="Unresolved Mention"/>
    <w:basedOn w:val="DefaultParagraphFont"/>
    <w:uiPriority w:val="99"/>
    <w:semiHidden/>
    <w:unhideWhenUsed/>
    <w:rsid w:val="0058358A"/>
    <w:rPr>
      <w:color w:val="605E5C"/>
      <w:shd w:val="clear" w:color="auto" w:fill="E1DFDD"/>
    </w:rPr>
  </w:style>
  <w:style w:type="character" w:customStyle="1" w:styleId="Heading2Char">
    <w:name w:val="Heading 2 Char"/>
    <w:basedOn w:val="DefaultParagraphFont"/>
    <w:link w:val="Heading2"/>
    <w:uiPriority w:val="9"/>
    <w:rsid w:val="003C52C1"/>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rsid w:val="003C52C1"/>
    <w:pPr>
      <w:ind w:left="720"/>
      <w:contextualSpacing/>
    </w:pPr>
  </w:style>
  <w:style w:type="character" w:customStyle="1" w:styleId="normaltextrun">
    <w:name w:val="normaltextrun"/>
    <w:basedOn w:val="DefaultParagraphFont"/>
    <w:rsid w:val="002159BD"/>
  </w:style>
  <w:style w:type="character" w:customStyle="1" w:styleId="Heading3Char">
    <w:name w:val="Heading 3 Char"/>
    <w:basedOn w:val="DefaultParagraphFont"/>
    <w:link w:val="Heading3"/>
    <w:uiPriority w:val="9"/>
    <w:rsid w:val="002159BD"/>
    <w:rPr>
      <w:rFonts w:asciiTheme="majorHAnsi" w:eastAsiaTheme="majorEastAsia" w:hAnsiTheme="majorHAnsi" w:cstheme="majorBidi"/>
      <w:color w:val="1F4D78" w:themeColor="accent1" w:themeShade="7F"/>
      <w:sz w:val="24"/>
      <w:szCs w:val="24"/>
      <w:lang w:val="en-US"/>
    </w:rPr>
  </w:style>
  <w:style w:type="character" w:styleId="PlaceholderText">
    <w:name w:val="Placeholder Text"/>
    <w:basedOn w:val="DefaultParagraphFont"/>
    <w:uiPriority w:val="99"/>
    <w:semiHidden/>
    <w:rsid w:val="002159BD"/>
    <w:rPr>
      <w:color w:val="808080"/>
    </w:rPr>
  </w:style>
  <w:style w:type="character" w:styleId="CommentReference">
    <w:name w:val="annotation reference"/>
    <w:basedOn w:val="DefaultParagraphFont"/>
    <w:uiPriority w:val="99"/>
    <w:semiHidden/>
    <w:unhideWhenUsed/>
    <w:rsid w:val="00A72CA0"/>
    <w:rPr>
      <w:sz w:val="16"/>
      <w:szCs w:val="16"/>
    </w:rPr>
  </w:style>
  <w:style w:type="paragraph" w:styleId="CommentText">
    <w:name w:val="annotation text"/>
    <w:basedOn w:val="Normal"/>
    <w:link w:val="CommentTextChar"/>
    <w:uiPriority w:val="99"/>
    <w:semiHidden/>
    <w:unhideWhenUsed/>
    <w:rsid w:val="00A72CA0"/>
    <w:pPr>
      <w:spacing w:line="240" w:lineRule="auto"/>
    </w:pPr>
    <w:rPr>
      <w:sz w:val="20"/>
      <w:szCs w:val="20"/>
    </w:rPr>
  </w:style>
  <w:style w:type="character" w:customStyle="1" w:styleId="CommentTextChar">
    <w:name w:val="Comment Text Char"/>
    <w:basedOn w:val="DefaultParagraphFont"/>
    <w:link w:val="CommentText"/>
    <w:uiPriority w:val="99"/>
    <w:semiHidden/>
    <w:rsid w:val="00A72CA0"/>
    <w:rPr>
      <w:rFonts w:ascii="Calibri Light" w:eastAsia="Arial" w:hAnsi="Calibri Light" w:cs="Arial"/>
      <w:sz w:val="20"/>
      <w:szCs w:val="20"/>
      <w:lang w:val="en-US"/>
    </w:rPr>
  </w:style>
  <w:style w:type="paragraph" w:styleId="CommentSubject">
    <w:name w:val="annotation subject"/>
    <w:basedOn w:val="CommentText"/>
    <w:next w:val="CommentText"/>
    <w:link w:val="CommentSubjectChar"/>
    <w:uiPriority w:val="99"/>
    <w:semiHidden/>
    <w:unhideWhenUsed/>
    <w:rsid w:val="00A72CA0"/>
    <w:rPr>
      <w:b/>
      <w:bCs/>
    </w:rPr>
  </w:style>
  <w:style w:type="character" w:customStyle="1" w:styleId="CommentSubjectChar">
    <w:name w:val="Comment Subject Char"/>
    <w:basedOn w:val="CommentTextChar"/>
    <w:link w:val="CommentSubject"/>
    <w:uiPriority w:val="99"/>
    <w:semiHidden/>
    <w:rsid w:val="00A72CA0"/>
    <w:rPr>
      <w:rFonts w:ascii="Calibri Light" w:eastAsia="Arial" w:hAnsi="Calibri Light" w:cs="Arial"/>
      <w:b/>
      <w:bCs/>
      <w:sz w:val="20"/>
      <w:szCs w:val="20"/>
      <w:lang w:val="en-US"/>
    </w:rPr>
  </w:style>
  <w:style w:type="paragraph" w:styleId="BalloonText">
    <w:name w:val="Balloon Text"/>
    <w:basedOn w:val="Normal"/>
    <w:link w:val="BalloonTextChar"/>
    <w:uiPriority w:val="99"/>
    <w:semiHidden/>
    <w:unhideWhenUsed/>
    <w:rsid w:val="00A72CA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CA0"/>
    <w:rPr>
      <w:rFonts w:ascii="Segoe UI" w:eastAsia="Arial" w:hAnsi="Segoe UI" w:cs="Segoe UI"/>
      <w:sz w:val="18"/>
      <w:szCs w:val="18"/>
      <w:lang w:val="en-US"/>
    </w:rPr>
  </w:style>
  <w:style w:type="character" w:customStyle="1" w:styleId="Heading4Char">
    <w:name w:val="Heading 4 Char"/>
    <w:basedOn w:val="DefaultParagraphFont"/>
    <w:link w:val="Heading4"/>
    <w:uiPriority w:val="9"/>
    <w:rsid w:val="00A52BB3"/>
    <w:rPr>
      <w:rFonts w:asciiTheme="majorHAnsi" w:eastAsiaTheme="majorEastAsia" w:hAnsiTheme="majorHAnsi" w:cstheme="majorBidi"/>
      <w:i/>
      <w:iCs/>
      <w:color w:val="2E74B5" w:themeColor="accent1" w:themeShade="BF"/>
      <w:lang w:val="en-US"/>
    </w:rPr>
  </w:style>
  <w:style w:type="character" w:customStyle="1" w:styleId="NoSpacingChar">
    <w:name w:val="No Spacing Char"/>
    <w:basedOn w:val="DefaultParagraphFont"/>
    <w:link w:val="NoSpacing"/>
    <w:uiPriority w:val="1"/>
    <w:locked/>
    <w:rsid w:val="00CD52E8"/>
  </w:style>
  <w:style w:type="character" w:styleId="SubtleEmphasis">
    <w:name w:val="Subtle Emphasis"/>
    <w:basedOn w:val="DefaultParagraphFont"/>
    <w:uiPriority w:val="19"/>
    <w:qFormat/>
    <w:rsid w:val="00CD52E8"/>
    <w:rPr>
      <w:i/>
      <w:iCs/>
      <w:strike w:val="0"/>
      <w:dstrike w:val="0"/>
      <w:color w:val="C45911"/>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59658">
      <w:bodyDiv w:val="1"/>
      <w:marLeft w:val="0"/>
      <w:marRight w:val="0"/>
      <w:marTop w:val="0"/>
      <w:marBottom w:val="0"/>
      <w:divBdr>
        <w:top w:val="none" w:sz="0" w:space="0" w:color="auto"/>
        <w:left w:val="none" w:sz="0" w:space="0" w:color="auto"/>
        <w:bottom w:val="none" w:sz="0" w:space="0" w:color="auto"/>
        <w:right w:val="none" w:sz="0" w:space="0" w:color="auto"/>
      </w:divBdr>
    </w:div>
    <w:div w:id="1039236855">
      <w:bodyDiv w:val="1"/>
      <w:marLeft w:val="0"/>
      <w:marRight w:val="0"/>
      <w:marTop w:val="0"/>
      <w:marBottom w:val="0"/>
      <w:divBdr>
        <w:top w:val="none" w:sz="0" w:space="0" w:color="auto"/>
        <w:left w:val="none" w:sz="0" w:space="0" w:color="auto"/>
        <w:bottom w:val="none" w:sz="0" w:space="0" w:color="auto"/>
        <w:right w:val="none" w:sz="0" w:space="0" w:color="auto"/>
      </w:divBdr>
    </w:div>
    <w:div w:id="1124691706">
      <w:bodyDiv w:val="1"/>
      <w:marLeft w:val="0"/>
      <w:marRight w:val="0"/>
      <w:marTop w:val="0"/>
      <w:marBottom w:val="0"/>
      <w:divBdr>
        <w:top w:val="none" w:sz="0" w:space="0" w:color="auto"/>
        <w:left w:val="none" w:sz="0" w:space="0" w:color="auto"/>
        <w:bottom w:val="none" w:sz="0" w:space="0" w:color="auto"/>
        <w:right w:val="none" w:sz="0" w:space="0" w:color="auto"/>
      </w:divBdr>
    </w:div>
    <w:div w:id="200331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bo.ok.ubc.ca/" TargetMode="External"/><Relationship Id="rId13" Type="http://schemas.openxmlformats.org/officeDocument/2006/relationships/hyperlink" Target="https://ubc.service-now.com/selfservice" TargetMode="External"/><Relationship Id="rId18" Type="http://schemas.openxmlformats.org/officeDocument/2006/relationships/hyperlink" Target="mailto:operations.ok@ubc.c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operations.ok@ubc.ca" TargetMode="External"/><Relationship Id="rId17" Type="http://schemas.openxmlformats.org/officeDocument/2006/relationships/hyperlink" Target="https://cbo.ok.ubc.ca/booknow/" TargetMode="External"/><Relationship Id="rId2" Type="http://schemas.openxmlformats.org/officeDocument/2006/relationships/numbering" Target="numbering.xml"/><Relationship Id="rId16" Type="http://schemas.openxmlformats.org/officeDocument/2006/relationships/hyperlink" Target="https://cbo.ok.ubc.ca/resources/onlinetimetabl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erations.ok@ubc.ca" TargetMode="External"/><Relationship Id="rId5" Type="http://schemas.openxmlformats.org/officeDocument/2006/relationships/webSettings" Target="webSettings.xml"/><Relationship Id="rId15" Type="http://schemas.openxmlformats.org/officeDocument/2006/relationships/hyperlink" Target="https://www.fis.infrastructuredevelopment.ubc.ca/archibus" TargetMode="External"/><Relationship Id="rId10" Type="http://schemas.openxmlformats.org/officeDocument/2006/relationships/hyperlink" Target="mailto:operations.ok@ubc.ca" TargetMode="External"/><Relationship Id="rId19" Type="http://schemas.openxmlformats.org/officeDocument/2006/relationships/hyperlink" Target="http://www.hr.ubc.ca/respectful-environment/files/UBC-Statement-on-Respectful-Environment-2014.pdf" TargetMode="External"/><Relationship Id="rId4" Type="http://schemas.openxmlformats.org/officeDocument/2006/relationships/settings" Target="settings.xml"/><Relationship Id="rId9" Type="http://schemas.openxmlformats.org/officeDocument/2006/relationships/hyperlink" Target="https://finance-operations.ok.ubc.ca/covid19-resumption/bookings-and-events/" TargetMode="External"/><Relationship Id="rId14" Type="http://schemas.openxmlformats.org/officeDocument/2006/relationships/hyperlink" Target="https://catering.ok.ubc.ca/contac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ADM\CORM\Shared\Director%20&amp;%20Admin%20(Shelley%20&amp;%20Natalie)\Forms%20and%20Templates\Document%20templates\CORM_Agenda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93F9E-B1D1-4652-8041-0910C1A89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CORM_AgendaTemplate</Template>
  <TotalTime>15</TotalTime>
  <Pages>7</Pages>
  <Words>2108</Words>
  <Characters>12019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Ingram, Natalie</dc:creator>
  <cp:keywords/>
  <dc:description/>
  <cp:lastModifiedBy>Ingram, Natalie</cp:lastModifiedBy>
  <cp:revision>6</cp:revision>
  <dcterms:created xsi:type="dcterms:W3CDTF">2022-11-22T23:23:00Z</dcterms:created>
  <dcterms:modified xsi:type="dcterms:W3CDTF">2023-07-11T18:05:00Z</dcterms:modified>
</cp:coreProperties>
</file>