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59DB43" w14:textId="77777777" w:rsidR="004F02CA" w:rsidRDefault="004F02CA" w:rsidP="004F02CA">
      <w:pPr>
        <w:jc w:val="center"/>
        <w:rPr>
          <w:rFonts w:eastAsia="Times New Roman" w:cs="Times New Roman"/>
          <w:b/>
          <w:bCs/>
          <w:color w:val="0C2344"/>
          <w:sz w:val="36"/>
          <w:szCs w:val="28"/>
          <w:lang w:val="en-CA"/>
        </w:rPr>
      </w:pPr>
      <w:r w:rsidRPr="00E01282">
        <w:rPr>
          <w:rFonts w:eastAsia="Times New Roman" w:cs="Times New Roman"/>
          <w:b/>
          <w:bCs/>
          <w:color w:val="0C2344"/>
          <w:sz w:val="36"/>
          <w:szCs w:val="28"/>
          <w:lang w:val="en-CA"/>
        </w:rPr>
        <w:t>C</w:t>
      </w:r>
      <w:r>
        <w:rPr>
          <w:rFonts w:eastAsia="Times New Roman" w:cs="Times New Roman"/>
          <w:b/>
          <w:bCs/>
          <w:color w:val="0C2344"/>
          <w:sz w:val="36"/>
          <w:szCs w:val="28"/>
          <w:lang w:val="en-CA"/>
        </w:rPr>
        <w:t>OVID</w:t>
      </w:r>
      <w:r w:rsidRPr="00E01282">
        <w:rPr>
          <w:rFonts w:eastAsia="Times New Roman" w:cs="Times New Roman"/>
          <w:b/>
          <w:bCs/>
          <w:color w:val="0C2344"/>
          <w:sz w:val="36"/>
          <w:szCs w:val="28"/>
          <w:lang w:val="en-CA"/>
        </w:rPr>
        <w:t xml:space="preserve">-19 </w:t>
      </w:r>
      <w:r w:rsidR="00EB600D">
        <w:rPr>
          <w:rFonts w:eastAsia="Times New Roman" w:cs="Times New Roman"/>
          <w:b/>
          <w:bCs/>
          <w:color w:val="0C2344"/>
          <w:sz w:val="36"/>
          <w:szCs w:val="28"/>
          <w:lang w:val="en-CA"/>
        </w:rPr>
        <w:t xml:space="preserve">Event </w:t>
      </w:r>
      <w:r w:rsidRPr="00E01282">
        <w:rPr>
          <w:rFonts w:eastAsia="Times New Roman" w:cs="Times New Roman"/>
          <w:b/>
          <w:bCs/>
          <w:color w:val="0C2344"/>
          <w:sz w:val="36"/>
          <w:szCs w:val="28"/>
          <w:lang w:val="en-CA"/>
        </w:rPr>
        <w:t>Safety Plan</w:t>
      </w:r>
    </w:p>
    <w:p w14:paraId="7F3D87B5" w14:textId="77777777" w:rsidR="00EB600D" w:rsidRDefault="00EB600D" w:rsidP="00EB600D">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t>Complying with Provincial Health Orders</w:t>
      </w:r>
    </w:p>
    <w:p w14:paraId="768C19F2" w14:textId="794892B5" w:rsidR="00EB600D" w:rsidRDefault="00EB600D" w:rsidP="00EB600D">
      <w:pPr>
        <w:rPr>
          <w:lang w:val="en-CA"/>
        </w:rPr>
      </w:pPr>
      <w:r>
        <w:rPr>
          <w:lang w:val="en-CA"/>
        </w:rPr>
        <w:t xml:space="preserve">Event organizers are responsible for planning an event and creating a COVID-19 Safety plan that meets the requirements of </w:t>
      </w:r>
      <w:r w:rsidRPr="007819ED">
        <w:rPr>
          <w:lang w:val="en-CA"/>
        </w:rPr>
        <w:t xml:space="preserve">any </w:t>
      </w:r>
      <w:hyperlink r:id="rId11" w:history="1">
        <w:r w:rsidRPr="001B422F">
          <w:rPr>
            <w:rStyle w:val="Hyperlink"/>
            <w:lang w:val="en-CA"/>
          </w:rPr>
          <w:t>orders, notices, or g</w:t>
        </w:r>
        <w:r w:rsidRPr="001B422F">
          <w:rPr>
            <w:rStyle w:val="Hyperlink"/>
            <w:lang w:val="en-CA"/>
          </w:rPr>
          <w:t>u</w:t>
        </w:r>
        <w:r w:rsidRPr="001B422F">
          <w:rPr>
            <w:rStyle w:val="Hyperlink"/>
            <w:lang w:val="en-CA"/>
          </w:rPr>
          <w:t>idance issued by the Provincial Health Officer</w:t>
        </w:r>
      </w:hyperlink>
      <w:r w:rsidRPr="007819ED">
        <w:rPr>
          <w:lang w:val="en-CA"/>
        </w:rPr>
        <w:t xml:space="preserve">, and the </w:t>
      </w:r>
      <w:r w:rsidR="00E51E0C" w:rsidRPr="007819ED">
        <w:rPr>
          <w:lang w:val="en-CA"/>
        </w:rPr>
        <w:t xml:space="preserve">appropriate health authority, </w:t>
      </w:r>
      <w:r w:rsidR="00E51E0C">
        <w:rPr>
          <w:lang w:val="en-CA"/>
        </w:rPr>
        <w:t>relevant to their proposed activities, at the time of the proposed event.</w:t>
      </w:r>
    </w:p>
    <w:p w14:paraId="77CC4808" w14:textId="77777777" w:rsidR="00EB600D" w:rsidRDefault="00EB600D" w:rsidP="00EB600D">
      <w:pPr>
        <w:rPr>
          <w:lang w:val="en-CA"/>
        </w:rPr>
      </w:pPr>
    </w:p>
    <w:p w14:paraId="72F44321" w14:textId="77777777" w:rsidR="00E76B02" w:rsidRDefault="00EB600D" w:rsidP="00EB600D">
      <w:pPr>
        <w:rPr>
          <w:lang w:val="en-CA"/>
        </w:rPr>
      </w:pPr>
      <w:r>
        <w:rPr>
          <w:lang w:val="en-CA"/>
        </w:rPr>
        <w:t xml:space="preserve">The purpose of this COVID-19 Safety Plan is to outline relevant event details and will describe how the event organizer will ensure compliance to current Public Health orders. </w:t>
      </w:r>
    </w:p>
    <w:p w14:paraId="1FC03C4E" w14:textId="77777777" w:rsidR="00E60F7B" w:rsidRPr="00F83DFA" w:rsidRDefault="00E60F7B" w:rsidP="00E60F7B">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t>Regulatory Context</w:t>
      </w:r>
    </w:p>
    <w:p w14:paraId="2CD644CB" w14:textId="77777777" w:rsidR="00B106B2" w:rsidRDefault="000B76B7" w:rsidP="00416F8E">
      <w:hyperlink r:id="rId12" w:history="1">
        <w:r w:rsidR="00B106B2" w:rsidRPr="00A1573E">
          <w:rPr>
            <w:rStyle w:val="Hyperlink"/>
          </w:rPr>
          <w:t xml:space="preserve">BC Restart </w:t>
        </w:r>
        <w:r w:rsidR="00B106B2" w:rsidRPr="00A1573E">
          <w:rPr>
            <w:rStyle w:val="Hyperlink"/>
          </w:rPr>
          <w:t>P</w:t>
        </w:r>
        <w:r w:rsidR="00B106B2" w:rsidRPr="00A1573E">
          <w:rPr>
            <w:rStyle w:val="Hyperlink"/>
          </w:rPr>
          <w:t>lan</w:t>
        </w:r>
      </w:hyperlink>
      <w:r w:rsidR="00B106B2">
        <w:t xml:space="preserve"> </w:t>
      </w:r>
    </w:p>
    <w:p w14:paraId="3319EC06" w14:textId="77777777" w:rsidR="00416F8E" w:rsidRDefault="000B76B7" w:rsidP="00416F8E">
      <w:pPr>
        <w:rPr>
          <w:rStyle w:val="Hyperlink"/>
          <w:rFonts w:eastAsiaTheme="minorHAnsi" w:cs="Calibri Light"/>
          <w:lang w:val="en-CA"/>
        </w:rPr>
      </w:pPr>
      <w:hyperlink r:id="rId13" w:anchor="orders" w:history="1">
        <w:r w:rsidR="00416F8E" w:rsidRPr="00AF482D">
          <w:rPr>
            <w:rStyle w:val="Hyperlink"/>
            <w:rFonts w:eastAsiaTheme="minorHAnsi" w:cs="Calibri Light"/>
            <w:lang w:val="en-CA"/>
          </w:rPr>
          <w:t>Provincial Health Office Ord</w:t>
        </w:r>
        <w:r w:rsidR="00416F8E" w:rsidRPr="00AF482D">
          <w:rPr>
            <w:rStyle w:val="Hyperlink"/>
            <w:rFonts w:eastAsiaTheme="minorHAnsi" w:cs="Calibri Light"/>
            <w:lang w:val="en-CA"/>
          </w:rPr>
          <w:t>e</w:t>
        </w:r>
        <w:r w:rsidR="00416F8E" w:rsidRPr="00AF482D">
          <w:rPr>
            <w:rStyle w:val="Hyperlink"/>
            <w:rFonts w:eastAsiaTheme="minorHAnsi" w:cs="Calibri Light"/>
            <w:lang w:val="en-CA"/>
          </w:rPr>
          <w:t>rs</w:t>
        </w:r>
      </w:hyperlink>
    </w:p>
    <w:p w14:paraId="04807893" w14:textId="77777777" w:rsidR="00EB600D" w:rsidRPr="00EB600D" w:rsidRDefault="00EB600D" w:rsidP="00416F8E">
      <w:pPr>
        <w:rPr>
          <w:rStyle w:val="Hyperlink"/>
          <w:rFonts w:eastAsiaTheme="minorHAnsi" w:cs="Calibri Light"/>
          <w:lang w:val="en-CA"/>
        </w:rPr>
      </w:pPr>
      <w:r>
        <w:rPr>
          <w:rFonts w:eastAsiaTheme="minorHAnsi" w:cs="Calibri Light"/>
          <w:lang w:val="en-CA"/>
        </w:rPr>
        <w:fldChar w:fldCharType="begin"/>
      </w:r>
      <w:r>
        <w:rPr>
          <w:rFonts w:eastAsiaTheme="minorHAnsi" w:cs="Calibri Light"/>
          <w:lang w:val="en-CA"/>
        </w:rPr>
        <w:instrText xml:space="preserve"> HYPERLINK "https://www.worksafebc.com/en/covid-19/" </w:instrText>
      </w:r>
      <w:r>
        <w:rPr>
          <w:rFonts w:eastAsiaTheme="minorHAnsi" w:cs="Calibri Light"/>
          <w:lang w:val="en-CA"/>
        </w:rPr>
        <w:fldChar w:fldCharType="separate"/>
      </w:r>
      <w:r w:rsidRPr="00EB600D">
        <w:rPr>
          <w:rStyle w:val="Hyperlink"/>
          <w:rFonts w:eastAsiaTheme="minorHAnsi" w:cs="Calibri Light"/>
          <w:lang w:val="en-CA"/>
        </w:rPr>
        <w:t>WorkSafeBC – COVID-19 General Information</w:t>
      </w:r>
    </w:p>
    <w:p w14:paraId="4F9E6370" w14:textId="77777777" w:rsidR="00EB600D" w:rsidRDefault="00EB600D" w:rsidP="00416F8E">
      <w:pPr>
        <w:rPr>
          <w:rStyle w:val="Hyperlink"/>
          <w:rFonts w:eastAsiaTheme="minorHAnsi" w:cs="Calibri Light"/>
          <w:lang w:val="en-CA"/>
        </w:rPr>
      </w:pPr>
      <w:r>
        <w:rPr>
          <w:rFonts w:eastAsiaTheme="minorHAnsi" w:cs="Calibri Light"/>
          <w:lang w:val="en-CA"/>
        </w:rPr>
        <w:fldChar w:fldCharType="end"/>
      </w:r>
      <w:hyperlink r:id="rId14" w:history="1">
        <w:r w:rsidRPr="001B422F">
          <w:rPr>
            <w:rStyle w:val="Hyperlink"/>
            <w:lang w:val="en-CA"/>
          </w:rPr>
          <w:t>WorkSafeBC</w:t>
        </w:r>
        <w:r>
          <w:rPr>
            <w:rStyle w:val="Hyperlink"/>
            <w:lang w:val="en-CA"/>
          </w:rPr>
          <w:t xml:space="preserve"> – Industry-</w:t>
        </w:r>
        <w:r w:rsidRPr="001B422F">
          <w:rPr>
            <w:rStyle w:val="Hyperlink"/>
            <w:lang w:val="en-CA"/>
          </w:rPr>
          <w:t>Specific information page</w:t>
        </w:r>
      </w:hyperlink>
    </w:p>
    <w:p w14:paraId="0A5996D5" w14:textId="00A096A7" w:rsidR="00416F8E" w:rsidRPr="000B76B7" w:rsidRDefault="000B76B7" w:rsidP="00416F8E">
      <w:pPr>
        <w:rPr>
          <w:rStyle w:val="Hyperlink"/>
          <w:rFonts w:eastAsiaTheme="minorHAnsi" w:cs="Calibri Light"/>
          <w:lang w:val="en-CA"/>
        </w:rPr>
      </w:pPr>
      <w:r>
        <w:rPr>
          <w:rFonts w:eastAsiaTheme="minorHAnsi" w:cs="Calibri Light"/>
          <w:lang w:val="en-CA"/>
        </w:rPr>
        <w:fldChar w:fldCharType="begin"/>
      </w:r>
      <w:r>
        <w:rPr>
          <w:rFonts w:eastAsiaTheme="minorHAnsi" w:cs="Calibri Light"/>
          <w:lang w:val="en-CA"/>
        </w:rPr>
        <w:instrText xml:space="preserve"> HYPERLINK "https://www2.gov.bc.ca/assets/gov/education/post-secondary-education/institution-resources-administration/covid19-return-to-campus-guidelines-web.pdf" </w:instrText>
      </w:r>
      <w:r>
        <w:rPr>
          <w:rFonts w:eastAsiaTheme="minorHAnsi" w:cs="Calibri Light"/>
          <w:lang w:val="en-CA"/>
        </w:rPr>
      </w:r>
      <w:r>
        <w:rPr>
          <w:rFonts w:eastAsiaTheme="minorHAnsi" w:cs="Calibri Light"/>
          <w:lang w:val="en-CA"/>
        </w:rPr>
        <w:fldChar w:fldCharType="separate"/>
      </w:r>
      <w:r w:rsidR="00416F8E" w:rsidRPr="000B76B7">
        <w:rPr>
          <w:rStyle w:val="Hyperlink"/>
          <w:rFonts w:eastAsiaTheme="minorHAnsi" w:cs="Calibri Light"/>
          <w:lang w:val="en-CA"/>
        </w:rPr>
        <w:t xml:space="preserve">Post-Secondary Go-Forward </w:t>
      </w:r>
      <w:r w:rsidR="00727628" w:rsidRPr="000B76B7">
        <w:rPr>
          <w:rStyle w:val="Hyperlink"/>
          <w:rFonts w:eastAsiaTheme="minorHAnsi" w:cs="Calibri Light"/>
          <w:lang w:val="en-CA"/>
        </w:rPr>
        <w:t>G</w:t>
      </w:r>
      <w:r w:rsidR="00416F8E" w:rsidRPr="000B76B7">
        <w:rPr>
          <w:rStyle w:val="Hyperlink"/>
          <w:rFonts w:eastAsiaTheme="minorHAnsi" w:cs="Calibri Light"/>
          <w:lang w:val="en-CA"/>
        </w:rPr>
        <w:t>uidelines</w:t>
      </w:r>
    </w:p>
    <w:p w14:paraId="03C1D3E5" w14:textId="4383F752" w:rsidR="002A25CE" w:rsidRPr="002A25CE" w:rsidRDefault="000B76B7" w:rsidP="002A25CE">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Calibri Light"/>
          <w:color w:val="auto"/>
          <w:sz w:val="22"/>
          <w:szCs w:val="22"/>
          <w:lang w:val="en-CA"/>
        </w:rPr>
        <w:fldChar w:fldCharType="end"/>
      </w:r>
      <w:r w:rsidR="00274E2C">
        <w:rPr>
          <w:rFonts w:ascii="Calibri Light" w:eastAsiaTheme="minorHAnsi" w:hAnsi="Calibri Light" w:cstheme="minorBidi"/>
          <w:b/>
          <w:bCs/>
          <w:color w:val="00A7E1"/>
          <w:sz w:val="28"/>
          <w:szCs w:val="22"/>
          <w:lang w:val="en-CA"/>
        </w:rPr>
        <w:t>Event Details</w:t>
      </w:r>
    </w:p>
    <w:p w14:paraId="6FB16651" w14:textId="05D59CCA" w:rsidR="002A25CE" w:rsidRPr="002A25CE" w:rsidRDefault="002A25CE" w:rsidP="002A25CE">
      <w:pPr>
        <w:rPr>
          <w:i/>
          <w:lang w:val="en-CA"/>
        </w:rPr>
      </w:pPr>
      <w:r>
        <w:rPr>
          <w:i/>
          <w:lang w:val="en-CA"/>
        </w:rPr>
        <w:t>Complete the fields below</w:t>
      </w:r>
    </w:p>
    <w:tbl>
      <w:tblPr>
        <w:tblStyle w:val="TableGrid"/>
        <w:tblW w:w="9625" w:type="dxa"/>
        <w:tblBorders>
          <w:insideH w:val="none" w:sz="0" w:space="0" w:color="auto"/>
          <w:insideV w:val="none" w:sz="0" w:space="0" w:color="auto"/>
        </w:tblBorders>
        <w:tblLook w:val="04A0" w:firstRow="1" w:lastRow="0" w:firstColumn="1" w:lastColumn="0" w:noHBand="0" w:noVBand="1"/>
      </w:tblPr>
      <w:tblGrid>
        <w:gridCol w:w="4225"/>
        <w:gridCol w:w="5400"/>
      </w:tblGrid>
      <w:tr w:rsidR="003C6100" w14:paraId="4E01ADA1" w14:textId="77777777" w:rsidTr="002A25CE">
        <w:trPr>
          <w:trHeight w:val="377"/>
        </w:trPr>
        <w:tc>
          <w:tcPr>
            <w:tcW w:w="4225" w:type="dxa"/>
            <w:tcBorders>
              <w:top w:val="single" w:sz="4" w:space="0" w:color="auto"/>
              <w:bottom w:val="nil"/>
            </w:tcBorders>
            <w:hideMark/>
          </w:tcPr>
          <w:p w14:paraId="4958DECE" w14:textId="77777777" w:rsidR="003C6100" w:rsidRPr="003C6100" w:rsidRDefault="003C6100">
            <w:pPr>
              <w:pStyle w:val="MyNormal"/>
              <w:spacing w:before="0" w:after="0"/>
              <w:rPr>
                <w:rFonts w:asciiTheme="majorHAnsi" w:hAnsiTheme="majorHAnsi" w:cstheme="majorHAnsi"/>
                <w:b/>
                <w:sz w:val="22"/>
                <w:szCs w:val="22"/>
              </w:rPr>
            </w:pPr>
            <w:r w:rsidRPr="003C6100">
              <w:rPr>
                <w:rFonts w:asciiTheme="majorHAnsi" w:hAnsiTheme="majorHAnsi" w:cstheme="majorHAnsi"/>
                <w:b/>
                <w:sz w:val="22"/>
                <w:szCs w:val="22"/>
              </w:rPr>
              <w:t>EVENT NAME</w:t>
            </w:r>
          </w:p>
        </w:tc>
        <w:tc>
          <w:tcPr>
            <w:tcW w:w="5400" w:type="dxa"/>
            <w:tcBorders>
              <w:top w:val="single" w:sz="4" w:space="0" w:color="auto"/>
              <w:bottom w:val="single" w:sz="4" w:space="0" w:color="auto"/>
            </w:tcBorders>
          </w:tcPr>
          <w:p w14:paraId="71686BEF" w14:textId="5AE66FF1" w:rsidR="003C6100" w:rsidRPr="003C6100" w:rsidRDefault="003C6100" w:rsidP="00B56AC0"/>
        </w:tc>
      </w:tr>
      <w:tr w:rsidR="003C6100" w14:paraId="1C3C8724" w14:textId="77777777" w:rsidTr="002A25CE">
        <w:trPr>
          <w:trHeight w:val="350"/>
        </w:trPr>
        <w:tc>
          <w:tcPr>
            <w:tcW w:w="4225" w:type="dxa"/>
            <w:tcBorders>
              <w:top w:val="nil"/>
            </w:tcBorders>
            <w:hideMark/>
          </w:tcPr>
          <w:p w14:paraId="316ED26E" w14:textId="77777777" w:rsidR="003C6100" w:rsidRPr="003C6100" w:rsidRDefault="003C6100">
            <w:pPr>
              <w:pStyle w:val="MyNormal"/>
              <w:spacing w:before="0" w:after="0"/>
              <w:rPr>
                <w:rFonts w:asciiTheme="majorHAnsi" w:hAnsiTheme="majorHAnsi" w:cstheme="majorHAnsi"/>
                <w:b/>
                <w:sz w:val="22"/>
                <w:szCs w:val="22"/>
              </w:rPr>
            </w:pPr>
            <w:r w:rsidRPr="003C6100">
              <w:rPr>
                <w:rFonts w:asciiTheme="majorHAnsi" w:hAnsiTheme="majorHAnsi" w:cstheme="majorHAnsi"/>
                <w:b/>
                <w:sz w:val="22"/>
                <w:szCs w:val="22"/>
              </w:rPr>
              <w:t>EVENT DATE</w:t>
            </w:r>
            <w:r w:rsidR="00D24B4F">
              <w:rPr>
                <w:rFonts w:asciiTheme="majorHAnsi" w:hAnsiTheme="majorHAnsi" w:cstheme="majorHAnsi"/>
                <w:sz w:val="22"/>
                <w:szCs w:val="22"/>
              </w:rPr>
              <w:t>(s</w:t>
            </w:r>
            <w:r w:rsidR="00D24B4F" w:rsidRPr="00D24B4F">
              <w:rPr>
                <w:rFonts w:asciiTheme="majorHAnsi" w:hAnsiTheme="majorHAnsi" w:cstheme="majorHAnsi"/>
                <w:sz w:val="22"/>
                <w:szCs w:val="22"/>
              </w:rPr>
              <w:t>)</w:t>
            </w:r>
          </w:p>
        </w:tc>
        <w:tc>
          <w:tcPr>
            <w:tcW w:w="5400" w:type="dxa"/>
            <w:tcBorders>
              <w:top w:val="single" w:sz="4" w:space="0" w:color="auto"/>
              <w:bottom w:val="single" w:sz="4" w:space="0" w:color="auto"/>
            </w:tcBorders>
          </w:tcPr>
          <w:p w14:paraId="038B90BE" w14:textId="297D8C60" w:rsidR="003C6100" w:rsidRPr="003C6100" w:rsidRDefault="003C6100" w:rsidP="00B56AC0"/>
        </w:tc>
      </w:tr>
      <w:tr w:rsidR="000E5B5D" w14:paraId="167426E5" w14:textId="77777777" w:rsidTr="00A0159A">
        <w:trPr>
          <w:trHeight w:val="350"/>
        </w:trPr>
        <w:tc>
          <w:tcPr>
            <w:tcW w:w="4225" w:type="dxa"/>
          </w:tcPr>
          <w:p w14:paraId="591939CE" w14:textId="77777777" w:rsidR="000E5B5D" w:rsidRPr="003C6100" w:rsidRDefault="000E5B5D" w:rsidP="003C6100">
            <w:pPr>
              <w:pStyle w:val="MyNormal"/>
              <w:spacing w:before="0" w:after="0"/>
              <w:rPr>
                <w:rFonts w:asciiTheme="majorHAnsi" w:hAnsiTheme="majorHAnsi" w:cstheme="majorHAnsi"/>
                <w:b/>
                <w:sz w:val="22"/>
                <w:szCs w:val="22"/>
              </w:rPr>
            </w:pPr>
            <w:r>
              <w:rPr>
                <w:rFonts w:asciiTheme="majorHAnsi" w:hAnsiTheme="majorHAnsi" w:cstheme="majorHAnsi"/>
                <w:b/>
                <w:sz w:val="22"/>
                <w:szCs w:val="22"/>
              </w:rPr>
              <w:t>EVENT TIME</w:t>
            </w:r>
            <w:r w:rsidR="00D24B4F">
              <w:rPr>
                <w:rFonts w:asciiTheme="majorHAnsi" w:hAnsiTheme="majorHAnsi" w:cstheme="majorHAnsi"/>
                <w:sz w:val="22"/>
                <w:szCs w:val="22"/>
              </w:rPr>
              <w:t>(s</w:t>
            </w:r>
            <w:r w:rsidRPr="00D24B4F">
              <w:rPr>
                <w:rFonts w:asciiTheme="majorHAnsi" w:hAnsiTheme="majorHAnsi" w:cstheme="majorHAnsi"/>
                <w:sz w:val="22"/>
                <w:szCs w:val="22"/>
              </w:rPr>
              <w:t>)</w:t>
            </w:r>
          </w:p>
        </w:tc>
        <w:tc>
          <w:tcPr>
            <w:tcW w:w="5400" w:type="dxa"/>
            <w:tcBorders>
              <w:top w:val="single" w:sz="4" w:space="0" w:color="auto"/>
              <w:bottom w:val="single" w:sz="4" w:space="0" w:color="auto"/>
            </w:tcBorders>
          </w:tcPr>
          <w:p w14:paraId="37CB89D9" w14:textId="1195EB82" w:rsidR="000E5B5D" w:rsidRPr="00E76B02" w:rsidRDefault="000E5B5D" w:rsidP="00B56AC0"/>
        </w:tc>
      </w:tr>
      <w:tr w:rsidR="003C6100" w14:paraId="06E5C6AF" w14:textId="77777777" w:rsidTr="00B56AC0">
        <w:trPr>
          <w:trHeight w:val="350"/>
        </w:trPr>
        <w:tc>
          <w:tcPr>
            <w:tcW w:w="4225" w:type="dxa"/>
          </w:tcPr>
          <w:p w14:paraId="0104E999" w14:textId="77777777" w:rsidR="003C6100" w:rsidRPr="003C6100" w:rsidRDefault="003C6100" w:rsidP="003C6100">
            <w:pPr>
              <w:pStyle w:val="MyNormal"/>
              <w:spacing w:before="0" w:after="0"/>
              <w:rPr>
                <w:rFonts w:asciiTheme="majorHAnsi" w:hAnsiTheme="majorHAnsi" w:cstheme="majorHAnsi"/>
                <w:b/>
                <w:sz w:val="22"/>
                <w:szCs w:val="22"/>
              </w:rPr>
            </w:pPr>
            <w:r w:rsidRPr="003C6100">
              <w:rPr>
                <w:rFonts w:asciiTheme="majorHAnsi" w:hAnsiTheme="majorHAnsi" w:cstheme="majorHAnsi"/>
                <w:b/>
                <w:sz w:val="22"/>
                <w:szCs w:val="22"/>
              </w:rPr>
              <w:t>EVENT LEAD</w:t>
            </w:r>
            <w:r w:rsidR="00E76B02">
              <w:rPr>
                <w:rFonts w:asciiTheme="majorHAnsi" w:hAnsiTheme="majorHAnsi" w:cstheme="majorHAnsi"/>
                <w:b/>
                <w:sz w:val="22"/>
                <w:szCs w:val="22"/>
              </w:rPr>
              <w:t xml:space="preserve"> </w:t>
            </w:r>
            <w:r w:rsidR="00D24B4F">
              <w:rPr>
                <w:rFonts w:asciiTheme="majorHAnsi" w:hAnsiTheme="majorHAnsi" w:cstheme="majorHAnsi"/>
                <w:sz w:val="22"/>
                <w:szCs w:val="22"/>
              </w:rPr>
              <w:t>(Name)</w:t>
            </w:r>
          </w:p>
        </w:tc>
        <w:tc>
          <w:tcPr>
            <w:tcW w:w="5400" w:type="dxa"/>
            <w:tcBorders>
              <w:top w:val="single" w:sz="4" w:space="0" w:color="auto"/>
              <w:bottom w:val="single" w:sz="4" w:space="0" w:color="auto"/>
            </w:tcBorders>
          </w:tcPr>
          <w:p w14:paraId="34825438" w14:textId="7515ECC4" w:rsidR="003C6100" w:rsidRPr="003C6100" w:rsidRDefault="003C6100" w:rsidP="00B56AC0"/>
        </w:tc>
      </w:tr>
      <w:tr w:rsidR="00B56AC0" w14:paraId="1E3708F1" w14:textId="77777777" w:rsidTr="00727628">
        <w:trPr>
          <w:trHeight w:val="350"/>
        </w:trPr>
        <w:tc>
          <w:tcPr>
            <w:tcW w:w="4225" w:type="dxa"/>
            <w:shd w:val="clear" w:color="auto" w:fill="F2F2F2" w:themeFill="background1" w:themeFillShade="F2"/>
          </w:tcPr>
          <w:p w14:paraId="3803DA7D" w14:textId="77777777" w:rsidR="00B56AC0" w:rsidRPr="00B56AC0" w:rsidRDefault="00B56AC0">
            <w:pPr>
              <w:pStyle w:val="MyNormal"/>
              <w:spacing w:before="0" w:after="0"/>
              <w:rPr>
                <w:rFonts w:asciiTheme="majorHAnsi" w:hAnsiTheme="majorHAnsi" w:cstheme="majorHAnsi"/>
                <w:b/>
                <w:sz w:val="22"/>
                <w:szCs w:val="22"/>
              </w:rPr>
            </w:pPr>
            <w:r w:rsidRPr="00B56AC0">
              <w:rPr>
                <w:rFonts w:asciiTheme="majorHAnsi" w:hAnsiTheme="majorHAnsi" w:cstheme="majorHAnsi"/>
                <w:b/>
                <w:sz w:val="22"/>
                <w:szCs w:val="22"/>
              </w:rPr>
              <w:t>UBC EVENTS ONLY:</w:t>
            </w:r>
          </w:p>
        </w:tc>
        <w:tc>
          <w:tcPr>
            <w:tcW w:w="5400" w:type="dxa"/>
            <w:tcBorders>
              <w:top w:val="single" w:sz="4" w:space="0" w:color="auto"/>
              <w:bottom w:val="nil"/>
            </w:tcBorders>
            <w:shd w:val="clear" w:color="auto" w:fill="F2F2F2" w:themeFill="background1" w:themeFillShade="F2"/>
          </w:tcPr>
          <w:p w14:paraId="06E1C45E" w14:textId="77777777" w:rsidR="00B56AC0" w:rsidRDefault="00B56AC0" w:rsidP="00B56AC0"/>
        </w:tc>
      </w:tr>
      <w:tr w:rsidR="003C6100" w14:paraId="60487E57" w14:textId="77777777" w:rsidTr="00727628">
        <w:trPr>
          <w:trHeight w:val="350"/>
        </w:trPr>
        <w:tc>
          <w:tcPr>
            <w:tcW w:w="4225" w:type="dxa"/>
            <w:shd w:val="clear" w:color="auto" w:fill="F2F2F2" w:themeFill="background1" w:themeFillShade="F2"/>
          </w:tcPr>
          <w:p w14:paraId="405EC145" w14:textId="56FD6E6F" w:rsidR="003C6100" w:rsidRPr="003C6100" w:rsidRDefault="003C6100">
            <w:pPr>
              <w:pStyle w:val="MyNormal"/>
              <w:spacing w:before="0" w:after="0"/>
              <w:rPr>
                <w:rFonts w:asciiTheme="majorHAnsi" w:hAnsiTheme="majorHAnsi" w:cstheme="majorHAnsi"/>
                <w:sz w:val="22"/>
                <w:szCs w:val="22"/>
              </w:rPr>
            </w:pPr>
            <w:r w:rsidRPr="003C6100">
              <w:rPr>
                <w:rFonts w:asciiTheme="majorHAnsi" w:hAnsiTheme="majorHAnsi" w:cstheme="majorHAnsi"/>
                <w:b/>
                <w:sz w:val="22"/>
                <w:szCs w:val="22"/>
              </w:rPr>
              <w:t>SPONSOR</w:t>
            </w:r>
            <w:r w:rsidRPr="003C6100">
              <w:rPr>
                <w:rFonts w:asciiTheme="majorHAnsi" w:hAnsiTheme="majorHAnsi" w:cstheme="majorHAnsi"/>
                <w:sz w:val="22"/>
                <w:szCs w:val="22"/>
              </w:rPr>
              <w:t xml:space="preserve"> (relevant </w:t>
            </w:r>
            <w:r w:rsidR="00CB69AC">
              <w:rPr>
                <w:rFonts w:asciiTheme="majorHAnsi" w:hAnsiTheme="majorHAnsi" w:cstheme="majorHAnsi"/>
                <w:sz w:val="22"/>
                <w:szCs w:val="22"/>
              </w:rPr>
              <w:t>leader</w:t>
            </w:r>
            <w:r w:rsidR="00727628">
              <w:rPr>
                <w:rFonts w:asciiTheme="majorHAnsi" w:hAnsiTheme="majorHAnsi" w:cstheme="majorHAnsi"/>
                <w:sz w:val="22"/>
                <w:szCs w:val="22"/>
              </w:rPr>
              <w:t>/</w:t>
            </w:r>
            <w:r w:rsidR="00727628">
              <w:rPr>
                <w:rFonts w:asciiTheme="majorHAnsi" w:hAnsiTheme="majorHAnsi" w:cstheme="majorHAnsi"/>
              </w:rPr>
              <w:t>approver</w:t>
            </w:r>
            <w:r w:rsidRPr="003C6100">
              <w:rPr>
                <w:rFonts w:asciiTheme="majorHAnsi" w:hAnsiTheme="majorHAnsi" w:cstheme="majorHAnsi"/>
                <w:sz w:val="22"/>
                <w:szCs w:val="22"/>
              </w:rPr>
              <w:t xml:space="preserve">) </w:t>
            </w:r>
          </w:p>
        </w:tc>
        <w:tc>
          <w:tcPr>
            <w:tcW w:w="5400" w:type="dxa"/>
            <w:tcBorders>
              <w:top w:val="nil"/>
              <w:bottom w:val="single" w:sz="4" w:space="0" w:color="auto"/>
            </w:tcBorders>
            <w:shd w:val="clear" w:color="auto" w:fill="F2F2F2" w:themeFill="background1" w:themeFillShade="F2"/>
            <w:hideMark/>
          </w:tcPr>
          <w:p w14:paraId="0E2944FE" w14:textId="46C3B7C4" w:rsidR="003C6100" w:rsidRPr="003C6100" w:rsidRDefault="003C6100" w:rsidP="00B56AC0"/>
        </w:tc>
      </w:tr>
      <w:tr w:rsidR="003C6100" w14:paraId="2AA12432" w14:textId="77777777" w:rsidTr="00727628">
        <w:trPr>
          <w:trHeight w:val="350"/>
        </w:trPr>
        <w:tc>
          <w:tcPr>
            <w:tcW w:w="4225" w:type="dxa"/>
            <w:shd w:val="clear" w:color="auto" w:fill="F2F2F2" w:themeFill="background1" w:themeFillShade="F2"/>
          </w:tcPr>
          <w:p w14:paraId="5823C70A" w14:textId="77777777" w:rsidR="003C6100" w:rsidRPr="003C6100" w:rsidRDefault="003C6100" w:rsidP="003C6100">
            <w:pPr>
              <w:pStyle w:val="MyNormal"/>
              <w:spacing w:before="0" w:after="0"/>
              <w:rPr>
                <w:rFonts w:asciiTheme="majorHAnsi" w:hAnsiTheme="majorHAnsi" w:cstheme="majorHAnsi"/>
                <w:b/>
                <w:sz w:val="22"/>
                <w:szCs w:val="22"/>
              </w:rPr>
            </w:pPr>
            <w:r w:rsidRPr="003C6100">
              <w:rPr>
                <w:rFonts w:asciiTheme="majorHAnsi" w:hAnsiTheme="majorHAnsi" w:cstheme="majorHAnsi"/>
                <w:b/>
                <w:sz w:val="22"/>
                <w:szCs w:val="22"/>
              </w:rPr>
              <w:t xml:space="preserve">APPROVAL FROM EVENT SPONSOR </w:t>
            </w:r>
          </w:p>
        </w:tc>
        <w:tc>
          <w:tcPr>
            <w:tcW w:w="5400" w:type="dxa"/>
            <w:tcBorders>
              <w:top w:val="single" w:sz="4" w:space="0" w:color="auto"/>
              <w:bottom w:val="single" w:sz="4" w:space="0" w:color="auto"/>
            </w:tcBorders>
            <w:shd w:val="clear" w:color="auto" w:fill="F2F2F2" w:themeFill="background1" w:themeFillShade="F2"/>
          </w:tcPr>
          <w:p w14:paraId="6F97B900" w14:textId="77777777" w:rsidR="003C6100" w:rsidRPr="003C6100" w:rsidRDefault="000B76B7" w:rsidP="00B56AC0">
            <w:sdt>
              <w:sdtPr>
                <w:id w:val="-1881075183"/>
                <w14:checkbox>
                  <w14:checked w14:val="0"/>
                  <w14:checkedState w14:val="2612" w14:font="MS Gothic"/>
                  <w14:uncheckedState w14:val="2610" w14:font="MS Gothic"/>
                </w14:checkbox>
              </w:sdtPr>
              <w:sdtEndPr/>
              <w:sdtContent>
                <w:r w:rsidR="00B56AC0">
                  <w:rPr>
                    <w:rFonts w:ascii="MS Gothic" w:eastAsia="MS Gothic" w:hAnsi="MS Gothic" w:hint="eastAsia"/>
                  </w:rPr>
                  <w:t>☐</w:t>
                </w:r>
              </w:sdtContent>
            </w:sdt>
            <w:r w:rsidR="00B56AC0">
              <w:t xml:space="preserve"> Approval Received     </w:t>
            </w:r>
            <w:sdt>
              <w:sdtPr>
                <w:id w:val="438100699"/>
                <w14:checkbox>
                  <w14:checked w14:val="0"/>
                  <w14:checkedState w14:val="2612" w14:font="MS Gothic"/>
                  <w14:uncheckedState w14:val="2610" w14:font="MS Gothic"/>
                </w14:checkbox>
              </w:sdtPr>
              <w:sdtEndPr/>
              <w:sdtContent>
                <w:r w:rsidR="00B56AC0">
                  <w:rPr>
                    <w:rFonts w:ascii="MS Gothic" w:eastAsia="MS Gothic" w:hAnsi="MS Gothic" w:hint="eastAsia"/>
                  </w:rPr>
                  <w:t>☐</w:t>
                </w:r>
              </w:sdtContent>
            </w:sdt>
            <w:r w:rsidR="00B56AC0">
              <w:t xml:space="preserve"> Approval Pending </w:t>
            </w:r>
          </w:p>
        </w:tc>
      </w:tr>
      <w:tr w:rsidR="003C6100" w14:paraId="7A14C796" w14:textId="77777777" w:rsidTr="00D24B4F">
        <w:trPr>
          <w:trHeight w:val="274"/>
        </w:trPr>
        <w:tc>
          <w:tcPr>
            <w:tcW w:w="4225" w:type="dxa"/>
          </w:tcPr>
          <w:p w14:paraId="02F65AEC" w14:textId="77777777" w:rsidR="003C6100" w:rsidRPr="003C6100" w:rsidRDefault="003C6100">
            <w:pPr>
              <w:pStyle w:val="MyNormal"/>
              <w:spacing w:before="0" w:after="0"/>
              <w:rPr>
                <w:rFonts w:asciiTheme="majorHAnsi" w:hAnsiTheme="majorHAnsi" w:cstheme="majorHAnsi"/>
                <w:sz w:val="22"/>
                <w:szCs w:val="22"/>
              </w:rPr>
            </w:pPr>
          </w:p>
        </w:tc>
        <w:tc>
          <w:tcPr>
            <w:tcW w:w="5400" w:type="dxa"/>
            <w:tcBorders>
              <w:bottom w:val="nil"/>
            </w:tcBorders>
          </w:tcPr>
          <w:p w14:paraId="400AD186" w14:textId="77777777" w:rsidR="003C6100" w:rsidRPr="003C6100" w:rsidRDefault="003C6100" w:rsidP="00B56AC0"/>
        </w:tc>
      </w:tr>
      <w:tr w:rsidR="003C6100" w14:paraId="7FDCF390" w14:textId="77777777" w:rsidTr="00D24B4F">
        <w:trPr>
          <w:trHeight w:val="274"/>
        </w:trPr>
        <w:tc>
          <w:tcPr>
            <w:tcW w:w="4225" w:type="dxa"/>
            <w:hideMark/>
          </w:tcPr>
          <w:p w14:paraId="0A39C865" w14:textId="77777777" w:rsidR="003C6100" w:rsidRPr="003C6100" w:rsidRDefault="003C6100">
            <w:pPr>
              <w:pStyle w:val="MyNormal"/>
              <w:spacing w:before="0" w:after="0"/>
              <w:rPr>
                <w:rFonts w:asciiTheme="majorHAnsi" w:hAnsiTheme="majorHAnsi" w:cstheme="majorHAnsi"/>
                <w:sz w:val="22"/>
                <w:szCs w:val="22"/>
              </w:rPr>
            </w:pPr>
            <w:r w:rsidRPr="003C6100">
              <w:rPr>
                <w:rFonts w:asciiTheme="majorHAnsi" w:hAnsiTheme="majorHAnsi" w:cstheme="majorHAnsi"/>
                <w:b/>
                <w:sz w:val="22"/>
                <w:szCs w:val="22"/>
              </w:rPr>
              <w:t>EVENT LOCATION</w:t>
            </w:r>
            <w:r w:rsidRPr="003C6100">
              <w:rPr>
                <w:rFonts w:asciiTheme="majorHAnsi" w:hAnsiTheme="majorHAnsi" w:cstheme="majorHAnsi"/>
                <w:sz w:val="22"/>
                <w:szCs w:val="22"/>
              </w:rPr>
              <w:t xml:space="preserve"> (Building/Outdoor)</w:t>
            </w:r>
          </w:p>
        </w:tc>
        <w:tc>
          <w:tcPr>
            <w:tcW w:w="5400" w:type="dxa"/>
            <w:tcBorders>
              <w:top w:val="nil"/>
              <w:bottom w:val="single" w:sz="4" w:space="0" w:color="auto"/>
            </w:tcBorders>
          </w:tcPr>
          <w:p w14:paraId="65C98AC1" w14:textId="0B64DD2D" w:rsidR="003C6100" w:rsidRPr="00CB69AC" w:rsidRDefault="003C6100" w:rsidP="00CB69AC"/>
        </w:tc>
      </w:tr>
      <w:tr w:rsidR="003C6100" w14:paraId="0807D2AB" w14:textId="77777777" w:rsidTr="006A0DF1">
        <w:trPr>
          <w:trHeight w:val="437"/>
        </w:trPr>
        <w:tc>
          <w:tcPr>
            <w:tcW w:w="4225" w:type="dxa"/>
            <w:hideMark/>
          </w:tcPr>
          <w:p w14:paraId="5A78D944" w14:textId="77777777" w:rsidR="003C6100" w:rsidRPr="003C6100" w:rsidRDefault="003C6100" w:rsidP="00D24B4F">
            <w:pPr>
              <w:pStyle w:val="MyNormal"/>
              <w:spacing w:before="0" w:after="0"/>
              <w:rPr>
                <w:rFonts w:asciiTheme="majorHAnsi" w:hAnsiTheme="majorHAnsi" w:cstheme="majorHAnsi"/>
                <w:sz w:val="22"/>
                <w:szCs w:val="22"/>
              </w:rPr>
            </w:pPr>
            <w:r w:rsidRPr="003C6100">
              <w:rPr>
                <w:rFonts w:asciiTheme="majorHAnsi" w:hAnsiTheme="majorHAnsi" w:cstheme="majorHAnsi"/>
                <w:b/>
                <w:sz w:val="22"/>
                <w:szCs w:val="22"/>
              </w:rPr>
              <w:t>EVENT LOCATION</w:t>
            </w:r>
            <w:r w:rsidRPr="003C6100">
              <w:rPr>
                <w:rFonts w:asciiTheme="majorHAnsi" w:hAnsiTheme="majorHAnsi" w:cstheme="majorHAnsi"/>
                <w:sz w:val="22"/>
                <w:szCs w:val="22"/>
              </w:rPr>
              <w:t xml:space="preserve"> – </w:t>
            </w:r>
            <w:r w:rsidR="00D24B4F">
              <w:rPr>
                <w:rFonts w:asciiTheme="majorHAnsi" w:hAnsiTheme="majorHAnsi" w:cstheme="majorHAnsi"/>
                <w:sz w:val="22"/>
                <w:szCs w:val="22"/>
              </w:rPr>
              <w:t>(Room</w:t>
            </w:r>
            <w:r w:rsidRPr="003C6100">
              <w:rPr>
                <w:rFonts w:asciiTheme="majorHAnsi" w:hAnsiTheme="majorHAnsi" w:cstheme="majorHAnsi"/>
                <w:sz w:val="22"/>
                <w:szCs w:val="22"/>
              </w:rPr>
              <w:t xml:space="preserve"> / A</w:t>
            </w:r>
            <w:r w:rsidR="00D24B4F">
              <w:rPr>
                <w:rFonts w:asciiTheme="majorHAnsi" w:hAnsiTheme="majorHAnsi" w:cstheme="majorHAnsi"/>
                <w:sz w:val="22"/>
                <w:szCs w:val="22"/>
              </w:rPr>
              <w:t>rea)</w:t>
            </w:r>
          </w:p>
        </w:tc>
        <w:tc>
          <w:tcPr>
            <w:tcW w:w="5400" w:type="dxa"/>
            <w:tcBorders>
              <w:top w:val="single" w:sz="4" w:space="0" w:color="auto"/>
              <w:bottom w:val="single" w:sz="4" w:space="0" w:color="auto"/>
            </w:tcBorders>
          </w:tcPr>
          <w:p w14:paraId="6933EC94" w14:textId="5C8C0A7B" w:rsidR="003C6100" w:rsidRPr="00CB69AC" w:rsidRDefault="003C6100" w:rsidP="00CB69AC"/>
        </w:tc>
      </w:tr>
      <w:tr w:rsidR="008D65BF" w14:paraId="5B03A1AB" w14:textId="77777777" w:rsidTr="008D65BF">
        <w:trPr>
          <w:trHeight w:val="140"/>
        </w:trPr>
        <w:tc>
          <w:tcPr>
            <w:tcW w:w="4225" w:type="dxa"/>
          </w:tcPr>
          <w:p w14:paraId="02ECCCA5" w14:textId="77777777" w:rsidR="008D65BF" w:rsidRPr="008D65BF" w:rsidRDefault="008D65BF" w:rsidP="00D24B4F">
            <w:pPr>
              <w:pStyle w:val="MyNormal"/>
              <w:spacing w:before="0" w:after="0"/>
              <w:rPr>
                <w:rFonts w:asciiTheme="majorHAnsi" w:hAnsiTheme="majorHAnsi" w:cstheme="majorHAnsi"/>
                <w:b/>
                <w:sz w:val="12"/>
                <w:szCs w:val="22"/>
              </w:rPr>
            </w:pPr>
          </w:p>
        </w:tc>
        <w:tc>
          <w:tcPr>
            <w:tcW w:w="5400" w:type="dxa"/>
            <w:tcBorders>
              <w:top w:val="single" w:sz="4" w:space="0" w:color="auto"/>
              <w:bottom w:val="single" w:sz="4" w:space="0" w:color="auto"/>
            </w:tcBorders>
          </w:tcPr>
          <w:p w14:paraId="51739ABA" w14:textId="77777777" w:rsidR="008D65BF" w:rsidRPr="008D65BF" w:rsidRDefault="008D65BF" w:rsidP="00CB69AC">
            <w:pPr>
              <w:rPr>
                <w:sz w:val="12"/>
              </w:rPr>
            </w:pPr>
          </w:p>
        </w:tc>
      </w:tr>
    </w:tbl>
    <w:p w14:paraId="2F29A8FD" w14:textId="1BE03386" w:rsidR="00E76B02" w:rsidRDefault="00E76B02" w:rsidP="00E76B02">
      <w:pPr>
        <w:rPr>
          <w:lang w:val="en-CA"/>
        </w:rPr>
      </w:pPr>
    </w:p>
    <w:tbl>
      <w:tblPr>
        <w:tblStyle w:val="TableGrid"/>
        <w:tblW w:w="9638" w:type="dxa"/>
        <w:tblBorders>
          <w:insideH w:val="none" w:sz="0" w:space="0" w:color="auto"/>
          <w:insideV w:val="none" w:sz="0" w:space="0" w:color="auto"/>
        </w:tblBorders>
        <w:tblLook w:val="04A0" w:firstRow="1" w:lastRow="0" w:firstColumn="1" w:lastColumn="0" w:noHBand="0" w:noVBand="1"/>
      </w:tblPr>
      <w:tblGrid>
        <w:gridCol w:w="9638"/>
      </w:tblGrid>
      <w:tr w:rsidR="006A0DF1" w14:paraId="3E196CB1" w14:textId="77777777" w:rsidTr="002A25CE">
        <w:trPr>
          <w:trHeight w:val="2140"/>
        </w:trPr>
        <w:tc>
          <w:tcPr>
            <w:tcW w:w="9638" w:type="dxa"/>
          </w:tcPr>
          <w:p w14:paraId="6C386ABC" w14:textId="576660CC" w:rsidR="006A0DF1" w:rsidRPr="002A25CE" w:rsidRDefault="00D340DF" w:rsidP="0079509E">
            <w:pPr>
              <w:pStyle w:val="MyNormal"/>
              <w:spacing w:before="0" w:after="0"/>
              <w:rPr>
                <w:rFonts w:asciiTheme="majorHAnsi" w:hAnsiTheme="majorHAnsi" w:cstheme="majorHAnsi"/>
              </w:rPr>
            </w:pPr>
            <w:r>
              <w:rPr>
                <w:rFonts w:asciiTheme="majorHAnsi" w:eastAsia="Arial" w:hAnsiTheme="majorHAnsi" w:cstheme="majorHAnsi"/>
                <w:bCs w:val="0"/>
                <w:iCs w:val="0"/>
                <w:sz w:val="22"/>
                <w:szCs w:val="22"/>
              </w:rPr>
              <w:t>[</w:t>
            </w:r>
            <w:r w:rsidR="006A0DF1" w:rsidRPr="00D340DF">
              <w:rPr>
                <w:rFonts w:asciiTheme="majorHAnsi" w:eastAsia="Arial" w:hAnsiTheme="majorHAnsi" w:cstheme="majorHAnsi"/>
                <w:bCs w:val="0"/>
                <w:iCs w:val="0"/>
                <w:sz w:val="22"/>
                <w:szCs w:val="22"/>
              </w:rPr>
              <w:t>Briefly describe the event, how many patrons are you expecting, list whether there be a food/drink service etc</w:t>
            </w:r>
            <w:r>
              <w:rPr>
                <w:rFonts w:asciiTheme="majorHAnsi" w:eastAsia="Arial" w:hAnsiTheme="majorHAnsi" w:cstheme="majorHAnsi"/>
                <w:bCs w:val="0"/>
                <w:iCs w:val="0"/>
                <w:sz w:val="22"/>
                <w:szCs w:val="22"/>
              </w:rPr>
              <w:t>.]</w:t>
            </w:r>
            <w:r w:rsidR="002A25CE">
              <w:rPr>
                <w:rFonts w:asciiTheme="majorHAnsi" w:hAnsiTheme="majorHAnsi" w:cstheme="majorHAnsi"/>
                <w:i/>
              </w:rPr>
              <w:t xml:space="preserve"> </w:t>
            </w:r>
          </w:p>
          <w:p w14:paraId="08BEF64F" w14:textId="77777777" w:rsidR="006A0DF1" w:rsidRDefault="006A0DF1" w:rsidP="006A0DF1"/>
          <w:p w14:paraId="0A782468" w14:textId="535F43F5" w:rsidR="00E51E0C" w:rsidRPr="00A62D88" w:rsidRDefault="00E51E0C" w:rsidP="006A0DF1"/>
        </w:tc>
      </w:tr>
    </w:tbl>
    <w:p w14:paraId="5C365B48" w14:textId="2A4688CA" w:rsidR="00972A42" w:rsidRDefault="00972A42" w:rsidP="00E51E0C">
      <w:pPr>
        <w:spacing w:line="240" w:lineRule="auto"/>
        <w:rPr>
          <w:rFonts w:asciiTheme="majorHAnsi" w:hAnsiTheme="majorHAnsi" w:cstheme="majorHAnsi"/>
          <w:i/>
        </w:rPr>
      </w:pPr>
    </w:p>
    <w:p w14:paraId="6EFA740A" w14:textId="77777777" w:rsidR="00E51E0C" w:rsidRDefault="00E51E0C" w:rsidP="00972A42">
      <w:pPr>
        <w:spacing w:line="240" w:lineRule="auto"/>
        <w:rPr>
          <w:rFonts w:asciiTheme="majorHAnsi" w:hAnsiTheme="majorHAnsi" w:cstheme="majorHAnsi"/>
          <w:i/>
        </w:rPr>
      </w:pPr>
    </w:p>
    <w:p w14:paraId="756BD5C9" w14:textId="77777777" w:rsidR="000C2243" w:rsidRPr="006A0DF1" w:rsidRDefault="000C2243" w:rsidP="006A0DF1">
      <w:pPr>
        <w:spacing w:after="160" w:line="259" w:lineRule="auto"/>
        <w:rPr>
          <w:rFonts w:eastAsiaTheme="minorHAnsi" w:cstheme="minorBidi"/>
          <w:b/>
          <w:bCs/>
          <w:color w:val="00A7E1"/>
          <w:sz w:val="28"/>
          <w:lang w:val="en-CA"/>
        </w:rPr>
      </w:pPr>
      <w:r w:rsidRPr="006A0DF1">
        <w:rPr>
          <w:rFonts w:eastAsiaTheme="minorHAnsi" w:cstheme="minorBidi"/>
          <w:b/>
          <w:bCs/>
          <w:color w:val="00A7E1"/>
          <w:sz w:val="28"/>
          <w:lang w:val="en-CA"/>
        </w:rPr>
        <w:t>Responsibility</w:t>
      </w:r>
    </w:p>
    <w:p w14:paraId="44F56DA4" w14:textId="77777777" w:rsidR="000C2243" w:rsidRDefault="000C2243" w:rsidP="00217B1C">
      <w:r w:rsidRPr="00A80CA4">
        <w:t xml:space="preserve">We can all contribute </w:t>
      </w:r>
      <w:r w:rsidRPr="00064743">
        <w:t xml:space="preserve">personally </w:t>
      </w:r>
      <w:r>
        <w:t xml:space="preserve">to the pandemic response and safety of our communities </w:t>
      </w:r>
      <w:r w:rsidRPr="00A80CA4">
        <w:t xml:space="preserve">by getting vaccinated (as we are able), following campus safety plans, performing </w:t>
      </w:r>
      <w:r w:rsidR="00416F8E">
        <w:t>a</w:t>
      </w:r>
      <w:r w:rsidRPr="00A80CA4">
        <w:t xml:space="preserve"> daily health check, staying home when sick, following handwashing and hygiene etiquette, and following public health orders and guidelines both on and off campus.</w:t>
      </w:r>
    </w:p>
    <w:p w14:paraId="167BFC88" w14:textId="77777777" w:rsidR="000C2243" w:rsidRPr="00A80CA4" w:rsidRDefault="000C2243" w:rsidP="000C2243">
      <w:bookmarkStart w:id="0" w:name="_Hlk71875489"/>
    </w:p>
    <w:p w14:paraId="2D93999E" w14:textId="77777777" w:rsidR="000C2243" w:rsidRDefault="000C2243" w:rsidP="000C2243">
      <w:r w:rsidRPr="00A80CA4">
        <w:t>It is up to each one of us to do our part, but it is our collective efforts that will make the difference.</w:t>
      </w:r>
    </w:p>
    <w:p w14:paraId="1278FC52" w14:textId="77777777" w:rsidR="00E76B02" w:rsidRDefault="00E76B02" w:rsidP="000C2243"/>
    <w:p w14:paraId="467498ED" w14:textId="77777777" w:rsidR="00E76B02" w:rsidRPr="00372D57" w:rsidRDefault="00E76B02" w:rsidP="00E76B02">
      <w:pPr>
        <w:rPr>
          <w:highlight w:val="yellow"/>
          <w:lang w:val="en-CA"/>
        </w:rPr>
      </w:pPr>
      <w:r>
        <w:rPr>
          <w:lang w:val="en-CA"/>
        </w:rPr>
        <w:t>Every effort is to be taken by all students, faculty and staff to promote an understanding of PHO Orders, COVID-19 Campus Rules and COVID-19 Safety Plans within the campus community.</w:t>
      </w:r>
      <w:r w:rsidRPr="009D52C4">
        <w:rPr>
          <w:lang w:val="en-CA"/>
        </w:rPr>
        <w:t xml:space="preserve"> </w:t>
      </w:r>
      <w:r w:rsidRPr="00EA33C1">
        <w:rPr>
          <w:lang w:val="en-CA"/>
        </w:rPr>
        <w:t>A respectful and educational approach is expected for all related interactions. Where members of the campus community are not comfortable addressing non-compliant behavior or feel that related interactions cannot be performed in a respectful manner, the matters should be referred to the individual’s supervisor/program head</w:t>
      </w:r>
      <w:r>
        <w:rPr>
          <w:lang w:val="en-CA"/>
        </w:rPr>
        <w:t xml:space="preserve">. </w:t>
      </w:r>
      <w:r w:rsidRPr="00EA33C1">
        <w:rPr>
          <w:lang w:val="en-CA"/>
        </w:rPr>
        <w:t xml:space="preserve">Campus Security </w:t>
      </w:r>
      <w:r>
        <w:rPr>
          <w:lang w:val="en-CA"/>
        </w:rPr>
        <w:t>can</w:t>
      </w:r>
      <w:r w:rsidRPr="00EA33C1">
        <w:rPr>
          <w:lang w:val="en-CA"/>
        </w:rPr>
        <w:t xml:space="preserve"> </w:t>
      </w:r>
      <w:r>
        <w:rPr>
          <w:lang w:val="en-CA"/>
        </w:rPr>
        <w:t>assist</w:t>
      </w:r>
      <w:r w:rsidRPr="00EA33C1">
        <w:rPr>
          <w:lang w:val="en-CA"/>
        </w:rPr>
        <w:t xml:space="preserve"> as necessary. </w:t>
      </w:r>
      <w:r w:rsidRPr="009E57F6">
        <w:rPr>
          <w:lang w:val="en-CA"/>
        </w:rPr>
        <w:t xml:space="preserve">For further information and strategies, review the </w:t>
      </w:r>
      <w:hyperlink r:id="rId15" w:history="1">
        <w:r w:rsidRPr="009E57F6">
          <w:rPr>
            <w:rStyle w:val="Hyperlink"/>
            <w:lang w:val="en-CA"/>
          </w:rPr>
          <w:t>Respectful Engagement guidance document</w:t>
        </w:r>
      </w:hyperlink>
      <w:r w:rsidRPr="009E57F6">
        <w:rPr>
          <w:lang w:val="en-CA"/>
        </w:rPr>
        <w:t xml:space="preserve">.  </w:t>
      </w:r>
    </w:p>
    <w:p w14:paraId="683DC133" w14:textId="77777777" w:rsidR="006A0DF1" w:rsidRDefault="006A0DF1" w:rsidP="00972A42"/>
    <w:p w14:paraId="51F15EB5" w14:textId="3B6E40B9" w:rsidR="006A0DF1" w:rsidRPr="00AE20ED" w:rsidRDefault="006A0DF1" w:rsidP="006A0DF1">
      <w:pPr>
        <w:rPr>
          <w:rFonts w:asciiTheme="majorHAnsi" w:hAnsiTheme="majorHAnsi" w:cstheme="majorHAnsi"/>
          <w:b/>
        </w:rPr>
      </w:pPr>
      <w:r>
        <w:rPr>
          <w:rFonts w:asciiTheme="majorHAnsi" w:hAnsiTheme="majorHAnsi" w:cstheme="majorHAnsi"/>
          <w:b/>
        </w:rPr>
        <w:t xml:space="preserve">For </w:t>
      </w:r>
      <w:r w:rsidR="002A25CE">
        <w:rPr>
          <w:rFonts w:asciiTheme="majorHAnsi" w:hAnsiTheme="majorHAnsi" w:cstheme="majorHAnsi"/>
          <w:b/>
        </w:rPr>
        <w:t>a</w:t>
      </w:r>
      <w:r>
        <w:rPr>
          <w:rFonts w:asciiTheme="majorHAnsi" w:hAnsiTheme="majorHAnsi" w:cstheme="majorHAnsi"/>
          <w:b/>
        </w:rPr>
        <w:t xml:space="preserve">ll </w:t>
      </w:r>
      <w:r w:rsidR="002A25CE">
        <w:rPr>
          <w:rFonts w:asciiTheme="majorHAnsi" w:hAnsiTheme="majorHAnsi" w:cstheme="majorHAnsi"/>
          <w:b/>
        </w:rPr>
        <w:t>e</w:t>
      </w:r>
      <w:r>
        <w:rPr>
          <w:rFonts w:asciiTheme="majorHAnsi" w:hAnsiTheme="majorHAnsi" w:cstheme="majorHAnsi"/>
          <w:b/>
        </w:rPr>
        <w:t>vents:</w:t>
      </w:r>
    </w:p>
    <w:p w14:paraId="33CB3567" w14:textId="77777777" w:rsidR="006A0DF1" w:rsidRDefault="006A0DF1" w:rsidP="006A0DF1">
      <w:r>
        <w:t xml:space="preserve">Before hosting, participating in, officiating at or being a spectator at, or for any other reason being present at an event, a person must carry out a health check.  </w:t>
      </w:r>
      <w:r w:rsidRPr="00C067A2">
        <w:rPr>
          <w:b/>
        </w:rPr>
        <w:t>A person who has not passed the health check must not be present at an event.</w:t>
      </w:r>
      <w:r>
        <w:t xml:space="preserve"> The organizer should </w:t>
      </w:r>
      <w:r w:rsidRPr="00B3333C">
        <w:t>p</w:t>
      </w:r>
      <w:r>
        <w:t>lan for dedicated isolation areas</w:t>
      </w:r>
      <w:r w:rsidRPr="00B3333C">
        <w:t xml:space="preserve"> and travel provisions for individuals showing symptoms of illness while waiting for transportation home or </w:t>
      </w:r>
      <w:r>
        <w:t xml:space="preserve">to </w:t>
      </w:r>
      <w:r w:rsidRPr="00B3333C">
        <w:t>a medical center. </w:t>
      </w:r>
    </w:p>
    <w:p w14:paraId="15CC6D43" w14:textId="77777777" w:rsidR="006A0DF1" w:rsidRDefault="006A0DF1" w:rsidP="006A0DF1"/>
    <w:p w14:paraId="5E8869B2" w14:textId="77777777" w:rsidR="006A0DF1" w:rsidRDefault="006A0DF1" w:rsidP="006A0DF1">
      <w:r>
        <w:t>If a person who becomes unwell during an event:</w:t>
      </w:r>
    </w:p>
    <w:p w14:paraId="324BC102" w14:textId="77777777" w:rsidR="006A0DF1" w:rsidRDefault="006A0DF1" w:rsidP="006A0DF1">
      <w:pPr>
        <w:pStyle w:val="ListParagraph"/>
        <w:numPr>
          <w:ilvl w:val="0"/>
          <w:numId w:val="8"/>
        </w:numPr>
      </w:pPr>
      <w:r>
        <w:t>In an emergency, call 911.</w:t>
      </w:r>
    </w:p>
    <w:p w14:paraId="1F38406C" w14:textId="77777777" w:rsidR="006A0DF1" w:rsidRDefault="006A0DF1" w:rsidP="006A0DF1">
      <w:pPr>
        <w:pStyle w:val="ListParagraph"/>
        <w:numPr>
          <w:ilvl w:val="0"/>
          <w:numId w:val="8"/>
        </w:numPr>
      </w:pPr>
      <w:r>
        <w:t xml:space="preserve">Anyone who is ill or believes they have COVID-19 symptoms must isolate from the event and complete the BC self-assessment tool at </w:t>
      </w:r>
      <w:hyperlink r:id="rId16" w:history="1">
        <w:r w:rsidRPr="00E12676">
          <w:rPr>
            <w:rStyle w:val="Hyperlink"/>
          </w:rPr>
          <w:t>https://bc.thrive.health/</w:t>
        </w:r>
      </w:hyperlink>
      <w:r>
        <w:t xml:space="preserve"> or call 811 and follow the instructions provided.</w:t>
      </w:r>
    </w:p>
    <w:p w14:paraId="4C0C28C7" w14:textId="22F1E163" w:rsidR="006A0DF1" w:rsidRPr="00D340DF" w:rsidRDefault="006A0DF1" w:rsidP="00D340DF">
      <w:pPr>
        <w:ind w:left="360"/>
        <w:rPr>
          <w:rStyle w:val="normaltextrun"/>
          <w:rFonts w:cs="Calibri Light"/>
          <w:i/>
          <w:iCs/>
          <w:color w:val="808080"/>
          <w:bdr w:val="none" w:sz="0" w:space="0" w:color="auto" w:frame="1"/>
          <w:lang w:val="en-CA"/>
        </w:rPr>
      </w:pPr>
      <w:r w:rsidRPr="00D340DF">
        <w:rPr>
          <w:rStyle w:val="normaltextrun"/>
          <w:rFonts w:cs="Calibri Light"/>
          <w:i/>
          <w:iCs/>
          <w:color w:val="808080"/>
          <w:bdr w:val="none" w:sz="0" w:space="0" w:color="auto" w:frame="1"/>
          <w:lang w:val="en-CA"/>
        </w:rPr>
        <w:t xml:space="preserve">Note: UBC will defer to Public Health to manage any notifications. UBC will assist in distributing these notifications if required. </w:t>
      </w:r>
    </w:p>
    <w:p w14:paraId="75E3FA69" w14:textId="54112E6E" w:rsidR="007B2068" w:rsidRPr="007B2068" w:rsidRDefault="00972A42" w:rsidP="006A0DF1">
      <w:pPr>
        <w:rPr>
          <w:rFonts w:eastAsiaTheme="minorHAnsi" w:cstheme="minorBidi"/>
          <w:b/>
          <w:bCs/>
          <w:color w:val="00A7E1"/>
          <w:sz w:val="28"/>
          <w:lang w:val="en-CA"/>
        </w:rPr>
      </w:pPr>
      <w:r>
        <w:br/>
      </w:r>
      <w:bookmarkEnd w:id="0"/>
      <w:r w:rsidR="007B2068">
        <w:rPr>
          <w:rFonts w:eastAsiaTheme="minorHAnsi" w:cstheme="minorBidi"/>
          <w:b/>
          <w:bCs/>
          <w:color w:val="00A7E1"/>
          <w:sz w:val="28"/>
          <w:lang w:val="en-CA"/>
        </w:rPr>
        <w:t>UBC COVID-19 Rules</w:t>
      </w:r>
    </w:p>
    <w:p w14:paraId="460A844F" w14:textId="77777777" w:rsidR="000C2243" w:rsidRDefault="000C2243" w:rsidP="000C2243">
      <w:r>
        <w:t>COVID-19 Campus Safety rules apply to all persons on campus. These rules confirm expectations of all members of the campus community, including:</w:t>
      </w:r>
    </w:p>
    <w:p w14:paraId="1C82A657" w14:textId="77777777" w:rsidR="000C2243" w:rsidRDefault="000C2243" w:rsidP="000C2243">
      <w:pPr>
        <w:pStyle w:val="ListParagraph"/>
        <w:numPr>
          <w:ilvl w:val="0"/>
          <w:numId w:val="3"/>
        </w:numPr>
      </w:pPr>
      <w:r w:rsidRPr="00C87D03">
        <w:rPr>
          <w:color w:val="00B0F0"/>
        </w:rPr>
        <w:t xml:space="preserve">Completing Daily Health Assessments </w:t>
      </w:r>
      <w:r>
        <w:t>- required of everyone prior to attending campus</w:t>
      </w:r>
    </w:p>
    <w:p w14:paraId="5B3410B3" w14:textId="77777777" w:rsidR="000C2243" w:rsidRDefault="000C2243" w:rsidP="000C2243">
      <w:pPr>
        <w:pStyle w:val="ListParagraph"/>
        <w:numPr>
          <w:ilvl w:val="0"/>
          <w:numId w:val="3"/>
        </w:numPr>
      </w:pPr>
      <w:r w:rsidRPr="00C87D03">
        <w:rPr>
          <w:color w:val="00B0F0"/>
        </w:rPr>
        <w:t xml:space="preserve">COVID-19 training </w:t>
      </w:r>
      <w:r>
        <w:t xml:space="preserve">- required of employees </w:t>
      </w:r>
    </w:p>
    <w:p w14:paraId="77718C99" w14:textId="77777777" w:rsidR="009D52C4" w:rsidRDefault="000C2243" w:rsidP="00350E04">
      <w:pPr>
        <w:pStyle w:val="ListParagraph"/>
        <w:numPr>
          <w:ilvl w:val="0"/>
          <w:numId w:val="3"/>
        </w:numPr>
      </w:pPr>
      <w:r w:rsidRPr="009D52C4">
        <w:rPr>
          <w:color w:val="00B0F0"/>
        </w:rPr>
        <w:t xml:space="preserve">Wearing non-medical masks </w:t>
      </w:r>
      <w:r>
        <w:t xml:space="preserve">- </w:t>
      </w:r>
      <w:r w:rsidR="00FE44B5">
        <w:t>n</w:t>
      </w:r>
      <w:r w:rsidR="00B106B2">
        <w:t>on-medical masks are recommended in alignment with Step 3 of BC Restart Plan.</w:t>
      </w:r>
    </w:p>
    <w:p w14:paraId="5A2BC729" w14:textId="77777777" w:rsidR="000C2243" w:rsidRDefault="00FE44B5" w:rsidP="00350E04">
      <w:pPr>
        <w:pStyle w:val="ListParagraph"/>
        <w:numPr>
          <w:ilvl w:val="0"/>
          <w:numId w:val="3"/>
        </w:numPr>
      </w:pPr>
      <w:r>
        <w:rPr>
          <w:color w:val="00B0F0"/>
        </w:rPr>
        <w:lastRenderedPageBreak/>
        <w:t xml:space="preserve">Following </w:t>
      </w:r>
      <w:r w:rsidR="000C2243" w:rsidRPr="009D52C4">
        <w:rPr>
          <w:color w:val="00B0F0"/>
        </w:rPr>
        <w:t xml:space="preserve">Direction of Public Health </w:t>
      </w:r>
      <w:r w:rsidR="000C2243" w:rsidRPr="00E8180A">
        <w:t xml:space="preserve">- </w:t>
      </w:r>
      <w:r>
        <w:t>a</w:t>
      </w:r>
      <w:r w:rsidR="000C2243">
        <w:t>s it relates to PHO Orders, contact tracing and isolation requirements</w:t>
      </w:r>
    </w:p>
    <w:p w14:paraId="5C845A37" w14:textId="77777777" w:rsidR="000C2243" w:rsidRDefault="000C2243" w:rsidP="000C2243"/>
    <w:p w14:paraId="5C85E684" w14:textId="77777777" w:rsidR="000C2243" w:rsidRDefault="000C2243" w:rsidP="000C2243">
      <w:r>
        <w:t xml:space="preserve">For further information and complete list of rules, visit </w:t>
      </w:r>
      <w:hyperlink r:id="rId17" w:history="1">
        <w:r w:rsidRPr="00F3163A">
          <w:rPr>
            <w:rStyle w:val="Hyperlink"/>
          </w:rPr>
          <w:t>COVID-19 Campus Saf</w:t>
        </w:r>
        <w:r w:rsidRPr="00F3163A">
          <w:rPr>
            <w:rStyle w:val="Hyperlink"/>
          </w:rPr>
          <w:t>e</w:t>
        </w:r>
        <w:r w:rsidRPr="00F3163A">
          <w:rPr>
            <w:rStyle w:val="Hyperlink"/>
          </w:rPr>
          <w:t>ty Rules</w:t>
        </w:r>
      </w:hyperlink>
      <w:r>
        <w:t xml:space="preserve">. </w:t>
      </w:r>
    </w:p>
    <w:p w14:paraId="17E93D6F" w14:textId="77777777" w:rsidR="000C2243" w:rsidRDefault="000C2243" w:rsidP="000C2243"/>
    <w:p w14:paraId="69E678E1" w14:textId="4929136A" w:rsidR="000E5B5D" w:rsidRDefault="000E5B5D" w:rsidP="000E5B5D">
      <w:pPr>
        <w:rPr>
          <w:rFonts w:eastAsiaTheme="minorHAnsi" w:cstheme="minorBidi"/>
          <w:b/>
          <w:bCs/>
          <w:color w:val="00A7E1"/>
          <w:sz w:val="28"/>
          <w:lang w:val="en-CA"/>
        </w:rPr>
      </w:pPr>
      <w:r>
        <w:rPr>
          <w:rFonts w:eastAsiaTheme="minorHAnsi" w:cstheme="minorBidi"/>
          <w:b/>
          <w:bCs/>
          <w:color w:val="00A7E1"/>
          <w:sz w:val="28"/>
          <w:lang w:val="en-CA"/>
        </w:rPr>
        <w:t xml:space="preserve">Relevant </w:t>
      </w:r>
      <w:r w:rsidR="00727628">
        <w:rPr>
          <w:rFonts w:eastAsiaTheme="minorHAnsi" w:cstheme="minorBidi"/>
          <w:b/>
          <w:bCs/>
          <w:color w:val="00A7E1"/>
          <w:sz w:val="28"/>
          <w:lang w:val="en-CA"/>
        </w:rPr>
        <w:t xml:space="preserve">UBC </w:t>
      </w:r>
      <w:r>
        <w:rPr>
          <w:rFonts w:eastAsiaTheme="minorHAnsi" w:cstheme="minorBidi"/>
          <w:b/>
          <w:bCs/>
          <w:color w:val="00A7E1"/>
          <w:sz w:val="28"/>
          <w:lang w:val="en-CA"/>
        </w:rPr>
        <w:t>COVID-19 Safety Plans</w:t>
      </w:r>
    </w:p>
    <w:p w14:paraId="4D7034BF" w14:textId="60F0D95F" w:rsidR="002A25CE" w:rsidRDefault="002A25CE" w:rsidP="002A25CE">
      <w:r>
        <w:t xml:space="preserve">If indoors in a UBC controlled space you can access relevant COVID-19 Safety Plans </w:t>
      </w:r>
      <w:hyperlink r:id="rId18" w:history="1">
        <w:r w:rsidRPr="000B76B7">
          <w:rPr>
            <w:rStyle w:val="Hyperlink"/>
          </w:rPr>
          <w:t>here</w:t>
        </w:r>
      </w:hyperlink>
      <w:r w:rsidRPr="000B76B7">
        <w:t>.</w:t>
      </w:r>
    </w:p>
    <w:p w14:paraId="58D0ADF3" w14:textId="1B0F37CF" w:rsidR="00E51E0C" w:rsidRDefault="00E51E0C" w:rsidP="007B5434">
      <w:pPr>
        <w:rPr>
          <w:b/>
        </w:rPr>
      </w:pPr>
    </w:p>
    <w:p w14:paraId="10F8277A" w14:textId="6FB8E4A6" w:rsidR="002A25CE" w:rsidRDefault="002A25CE" w:rsidP="007B5434">
      <w:pPr>
        <w:rPr>
          <w:rFonts w:asciiTheme="majorHAnsi" w:hAnsiTheme="majorHAnsi" w:cstheme="majorHAnsi"/>
          <w:b/>
        </w:rPr>
      </w:pPr>
      <w:r>
        <w:rPr>
          <w:rFonts w:asciiTheme="majorHAnsi" w:hAnsiTheme="majorHAnsi" w:cstheme="majorHAnsi"/>
          <w:b/>
        </w:rPr>
        <w:t xml:space="preserve">Sector-Specific / Venue-Specific Requirements </w:t>
      </w:r>
    </w:p>
    <w:p w14:paraId="2328B7E1" w14:textId="176CDE07" w:rsidR="002A25CE" w:rsidRPr="002A25CE" w:rsidRDefault="002A25CE" w:rsidP="007B5434">
      <w:pPr>
        <w:rPr>
          <w:sz w:val="20"/>
        </w:rPr>
      </w:pPr>
      <w:r w:rsidRPr="002A25CE">
        <w:rPr>
          <w:rFonts w:asciiTheme="majorHAnsi" w:eastAsia="Times New Roman" w:hAnsiTheme="majorHAnsi" w:cstheme="majorHAnsi"/>
          <w:bCs/>
          <w:iCs/>
          <w:szCs w:val="20"/>
        </w:rPr>
        <w:t>Restaurants and Leisure spaces at UBC may have their own COVID-19 safety plan that meets sector-specific requirements of BC, list any UBC managed, location-specific safety plans that need to be followed:</w:t>
      </w:r>
    </w:p>
    <w:tbl>
      <w:tblPr>
        <w:tblStyle w:val="TableGrid"/>
        <w:tblW w:w="9639" w:type="dxa"/>
        <w:tblBorders>
          <w:insideH w:val="none" w:sz="0" w:space="0" w:color="auto"/>
          <w:insideV w:val="none" w:sz="0" w:space="0" w:color="auto"/>
        </w:tblBorders>
        <w:tblLook w:val="04A0" w:firstRow="1" w:lastRow="0" w:firstColumn="1" w:lastColumn="0" w:noHBand="0" w:noVBand="1"/>
      </w:tblPr>
      <w:tblGrid>
        <w:gridCol w:w="9639"/>
      </w:tblGrid>
      <w:tr w:rsidR="00E51E0C" w:rsidRPr="00A62D88" w14:paraId="0CB0F3C6" w14:textId="77777777" w:rsidTr="00727628">
        <w:trPr>
          <w:trHeight w:val="1323"/>
        </w:trPr>
        <w:tc>
          <w:tcPr>
            <w:tcW w:w="9639" w:type="dxa"/>
          </w:tcPr>
          <w:p w14:paraId="2C5D2714" w14:textId="77777777" w:rsidR="00E51E0C" w:rsidRPr="00A62D88" w:rsidRDefault="00E51E0C" w:rsidP="002A25CE"/>
        </w:tc>
      </w:tr>
    </w:tbl>
    <w:p w14:paraId="2F6AD277" w14:textId="77777777" w:rsidR="00972A42" w:rsidRDefault="00972A42" w:rsidP="007B5434"/>
    <w:p w14:paraId="66979152" w14:textId="1F172883" w:rsidR="00EB600D" w:rsidRDefault="000E5B5D" w:rsidP="00A62D88">
      <w:pPr>
        <w:spacing w:after="160" w:line="259" w:lineRule="auto"/>
        <w:rPr>
          <w:rFonts w:eastAsiaTheme="minorHAnsi" w:cstheme="minorBidi"/>
          <w:b/>
          <w:bCs/>
          <w:color w:val="00A7E1"/>
          <w:sz w:val="28"/>
          <w:lang w:val="en-CA"/>
        </w:rPr>
      </w:pPr>
      <w:bookmarkStart w:id="1" w:name="_Hlk74913564"/>
      <w:r>
        <w:rPr>
          <w:rFonts w:eastAsiaTheme="minorHAnsi" w:cstheme="minorBidi"/>
          <w:b/>
          <w:bCs/>
          <w:color w:val="00A7E1"/>
          <w:sz w:val="28"/>
          <w:lang w:val="en-CA"/>
        </w:rPr>
        <w:t xml:space="preserve">Meeting the </w:t>
      </w:r>
      <w:r w:rsidR="00C067A2">
        <w:rPr>
          <w:rFonts w:eastAsiaTheme="minorHAnsi" w:cstheme="minorBidi"/>
          <w:b/>
          <w:bCs/>
          <w:color w:val="00A7E1"/>
          <w:sz w:val="28"/>
          <w:lang w:val="en-CA"/>
        </w:rPr>
        <w:t>R</w:t>
      </w:r>
      <w:r>
        <w:rPr>
          <w:rFonts w:eastAsiaTheme="minorHAnsi" w:cstheme="minorBidi"/>
          <w:b/>
          <w:bCs/>
          <w:color w:val="00A7E1"/>
          <w:sz w:val="28"/>
          <w:lang w:val="en-CA"/>
        </w:rPr>
        <w:t xml:space="preserve">equirements of </w:t>
      </w:r>
      <w:r w:rsidR="007B5434">
        <w:rPr>
          <w:rFonts w:eastAsiaTheme="minorHAnsi" w:cstheme="minorBidi"/>
          <w:b/>
          <w:bCs/>
          <w:color w:val="00A7E1"/>
          <w:sz w:val="28"/>
          <w:lang w:val="en-CA"/>
        </w:rPr>
        <w:t>Provincial Health Orders</w:t>
      </w:r>
    </w:p>
    <w:p w14:paraId="1FE36F42" w14:textId="77777777" w:rsidR="007B5434" w:rsidRDefault="007B5434" w:rsidP="000C2243">
      <w:pPr>
        <w:rPr>
          <w:rFonts w:eastAsiaTheme="minorHAnsi" w:cstheme="minorBidi"/>
          <w:b/>
          <w:bCs/>
          <w:color w:val="00A7E1"/>
          <w:sz w:val="28"/>
          <w:lang w:val="en-CA"/>
        </w:rPr>
      </w:pPr>
      <w:bookmarkStart w:id="2" w:name="_Hlk74913725"/>
      <w:bookmarkEnd w:id="1"/>
      <w:r>
        <w:rPr>
          <w:rFonts w:asciiTheme="majorHAnsi" w:hAnsiTheme="majorHAnsi" w:cstheme="majorHAnsi"/>
          <w:b/>
        </w:rPr>
        <w:t>Compliance with Provincial Health Orders:</w:t>
      </w:r>
    </w:p>
    <w:p w14:paraId="732FEB59" w14:textId="7BCD6428" w:rsidR="000E5B5D" w:rsidRPr="007B5434" w:rsidRDefault="000E5B5D" w:rsidP="000E5B5D">
      <w:pPr>
        <w:pStyle w:val="ListParagraph"/>
        <w:numPr>
          <w:ilvl w:val="0"/>
          <w:numId w:val="10"/>
        </w:numPr>
        <w:rPr>
          <w:b/>
          <w:lang w:val="en-CA"/>
        </w:rPr>
      </w:pPr>
      <w:r w:rsidRPr="007B5434">
        <w:rPr>
          <w:b/>
        </w:rPr>
        <w:t xml:space="preserve">Obtain a copy of the most recent </w:t>
      </w:r>
      <w:hyperlink r:id="rId19" w:history="1">
        <w:r w:rsidRPr="00D340DF">
          <w:rPr>
            <w:rStyle w:val="Hyperlink"/>
            <w:b/>
          </w:rPr>
          <w:t xml:space="preserve">Provincial </w:t>
        </w:r>
        <w:r w:rsidR="00D24B4F" w:rsidRPr="00D340DF">
          <w:rPr>
            <w:rStyle w:val="Hyperlink"/>
            <w:b/>
          </w:rPr>
          <w:t xml:space="preserve">Health </w:t>
        </w:r>
        <w:r w:rsidRPr="00D340DF">
          <w:rPr>
            <w:rStyle w:val="Hyperlink"/>
            <w:b/>
          </w:rPr>
          <w:t>Order</w:t>
        </w:r>
        <w:r w:rsidR="007B5434" w:rsidRPr="00D340DF">
          <w:rPr>
            <w:rStyle w:val="Hyperlink"/>
            <w:b/>
          </w:rPr>
          <w:t>s</w:t>
        </w:r>
      </w:hyperlink>
      <w:r w:rsidR="007B5434" w:rsidRPr="007B5434">
        <w:rPr>
          <w:b/>
        </w:rPr>
        <w:t xml:space="preserve"> relevant to the event.</w:t>
      </w:r>
    </w:p>
    <w:p w14:paraId="1064B444" w14:textId="77777777" w:rsidR="000E5B5D" w:rsidRPr="000E5B5D" w:rsidRDefault="000E5B5D" w:rsidP="000E5B5D">
      <w:pPr>
        <w:pStyle w:val="ListParagraph"/>
        <w:rPr>
          <w:i/>
          <w:lang w:val="en-CA"/>
        </w:rPr>
      </w:pPr>
      <w:r w:rsidRPr="000E5B5D">
        <w:rPr>
          <w:i/>
        </w:rPr>
        <w:t xml:space="preserve">Note: </w:t>
      </w:r>
      <w:r>
        <w:rPr>
          <w:i/>
        </w:rPr>
        <w:t xml:space="preserve">This safety plan will be required to be updated if the Orders change between the date the plan is written and the date of the event. Note that bookings may have to be modified or cancelled if ordered by the Provincial Health Officer. </w:t>
      </w:r>
    </w:p>
    <w:p w14:paraId="02643CCB" w14:textId="77777777" w:rsidR="000E5B5D" w:rsidRPr="007B5434" w:rsidRDefault="000E5B5D" w:rsidP="000E5B5D">
      <w:pPr>
        <w:pStyle w:val="ListParagraph"/>
        <w:numPr>
          <w:ilvl w:val="0"/>
          <w:numId w:val="10"/>
        </w:numPr>
        <w:rPr>
          <w:b/>
          <w:lang w:val="en-CA"/>
        </w:rPr>
      </w:pPr>
      <w:r w:rsidRPr="007B5434">
        <w:rPr>
          <w:b/>
        </w:rPr>
        <w:t xml:space="preserve">Outline how you will meet the requirements listed in the </w:t>
      </w:r>
      <w:r w:rsidR="007B5434" w:rsidRPr="007B5434">
        <w:rPr>
          <w:b/>
        </w:rPr>
        <w:t>relevant orders.</w:t>
      </w:r>
    </w:p>
    <w:p w14:paraId="5A7CF20A" w14:textId="6E6D70F8" w:rsidR="00E70920" w:rsidRPr="00E70920" w:rsidRDefault="00E70920" w:rsidP="00E70920">
      <w:pPr>
        <w:rPr>
          <w:lang w:val="en-CA"/>
        </w:rPr>
      </w:pPr>
      <w:r>
        <w:rPr>
          <w:lang w:val="en-CA"/>
        </w:rPr>
        <w:t xml:space="preserve">If you require assistance with this section of the plan, contact </w:t>
      </w:r>
      <w:hyperlink r:id="rId20" w:history="1">
        <w:r w:rsidR="000B76B7" w:rsidRPr="00A129EC">
          <w:rPr>
            <w:rStyle w:val="Hyperlink"/>
            <w:lang w:val="en-CA"/>
          </w:rPr>
          <w:t>ready.ok@ubc.ca</w:t>
        </w:r>
      </w:hyperlink>
      <w:r w:rsidR="000B76B7">
        <w:rPr>
          <w:lang w:val="en-CA"/>
        </w:rPr>
        <w:t xml:space="preserve"> </w:t>
      </w:r>
      <w:r>
        <w:rPr>
          <w:lang w:val="en-CA"/>
        </w:rPr>
        <w:t xml:space="preserve">and a representative from </w:t>
      </w:r>
      <w:r w:rsidR="000B76B7">
        <w:rPr>
          <w:lang w:val="en-CA"/>
        </w:rPr>
        <w:t>UBC Okanagan’s resumption team will</w:t>
      </w:r>
      <w:r>
        <w:rPr>
          <w:lang w:val="en-CA"/>
        </w:rPr>
        <w:t xml:space="preserve"> assist you. </w:t>
      </w:r>
    </w:p>
    <w:bookmarkEnd w:id="2"/>
    <w:p w14:paraId="065E4F9E" w14:textId="77777777" w:rsidR="000E5B5D" w:rsidRDefault="000E5B5D" w:rsidP="000E5B5D">
      <w:pPr>
        <w:rPr>
          <w:lang w:val="en-CA"/>
        </w:rPr>
      </w:pPr>
    </w:p>
    <w:p w14:paraId="6B210CAE" w14:textId="6ECE6231" w:rsidR="00A62D88" w:rsidRPr="002A25CE" w:rsidRDefault="00D416FA" w:rsidP="00A62D88">
      <w:pPr>
        <w:pStyle w:val="MyNormal"/>
        <w:spacing w:before="0" w:after="0"/>
        <w:rPr>
          <w:rStyle w:val="PlaceholderText"/>
          <w:rFonts w:asciiTheme="majorHAnsi" w:eastAsia="Arial" w:hAnsiTheme="majorHAnsi" w:cstheme="majorHAnsi"/>
          <w:bCs w:val="0"/>
          <w:iCs w:val="0"/>
          <w:sz w:val="20"/>
          <w:szCs w:val="22"/>
        </w:rPr>
      </w:pPr>
      <w:r w:rsidRPr="002A25CE">
        <w:rPr>
          <w:rFonts w:asciiTheme="majorHAnsi" w:hAnsiTheme="majorHAnsi" w:cstheme="majorHAnsi"/>
          <w:b/>
          <w:sz w:val="22"/>
        </w:rPr>
        <w:t xml:space="preserve">Applicable Provincial Health Order(s): </w:t>
      </w:r>
    </w:p>
    <w:tbl>
      <w:tblPr>
        <w:tblStyle w:val="TableGrid"/>
        <w:tblW w:w="9514" w:type="dxa"/>
        <w:tblLook w:val="04A0" w:firstRow="1" w:lastRow="0" w:firstColumn="1" w:lastColumn="0" w:noHBand="0" w:noVBand="1"/>
      </w:tblPr>
      <w:tblGrid>
        <w:gridCol w:w="9514"/>
      </w:tblGrid>
      <w:tr w:rsidR="006A0DF1" w14:paraId="4CA2DB00" w14:textId="77777777" w:rsidTr="00727628">
        <w:trPr>
          <w:trHeight w:val="1427"/>
        </w:trPr>
        <w:tc>
          <w:tcPr>
            <w:tcW w:w="9514" w:type="dxa"/>
          </w:tcPr>
          <w:p w14:paraId="5057A006" w14:textId="77777777" w:rsidR="006A0DF1" w:rsidRPr="0079509E" w:rsidRDefault="006A0DF1" w:rsidP="0079509E">
            <w:pPr>
              <w:spacing w:line="240" w:lineRule="auto"/>
              <w:rPr>
                <w:rFonts w:asciiTheme="majorHAnsi" w:hAnsiTheme="majorHAnsi" w:cstheme="majorHAnsi"/>
              </w:rPr>
            </w:pPr>
          </w:p>
        </w:tc>
      </w:tr>
    </w:tbl>
    <w:p w14:paraId="6DF05676" w14:textId="77777777" w:rsidR="00D416FA" w:rsidRPr="00D416FA" w:rsidRDefault="00D416FA" w:rsidP="00D416FA">
      <w:pPr>
        <w:rPr>
          <w:rFonts w:asciiTheme="majorHAnsi" w:hAnsiTheme="majorHAnsi" w:cstheme="majorHAnsi"/>
          <w:b/>
        </w:rPr>
      </w:pPr>
    </w:p>
    <w:p w14:paraId="6A614B53" w14:textId="27415EF7" w:rsidR="00D416FA" w:rsidRPr="002A25CE" w:rsidRDefault="00D416FA" w:rsidP="00A62D88">
      <w:pPr>
        <w:pStyle w:val="MyNormal"/>
        <w:spacing w:before="0" w:after="0"/>
        <w:rPr>
          <w:rFonts w:asciiTheme="majorHAnsi" w:eastAsia="Arial" w:hAnsiTheme="majorHAnsi" w:cstheme="majorHAnsi"/>
          <w:bCs w:val="0"/>
          <w:iCs w:val="0"/>
          <w:color w:val="808080"/>
          <w:sz w:val="20"/>
          <w:szCs w:val="22"/>
        </w:rPr>
      </w:pPr>
      <w:r w:rsidRPr="002A25CE">
        <w:rPr>
          <w:rFonts w:asciiTheme="majorHAnsi" w:hAnsiTheme="majorHAnsi" w:cstheme="majorHAnsi"/>
          <w:b/>
          <w:sz w:val="22"/>
        </w:rPr>
        <w:t xml:space="preserve">Applicable Section(s): </w:t>
      </w:r>
    </w:p>
    <w:tbl>
      <w:tblPr>
        <w:tblStyle w:val="TableGrid"/>
        <w:tblW w:w="9544" w:type="dxa"/>
        <w:tblLook w:val="04A0" w:firstRow="1" w:lastRow="0" w:firstColumn="1" w:lastColumn="0" w:noHBand="0" w:noVBand="1"/>
      </w:tblPr>
      <w:tblGrid>
        <w:gridCol w:w="9544"/>
      </w:tblGrid>
      <w:tr w:rsidR="006A0DF1" w14:paraId="21676B21" w14:textId="77777777" w:rsidTr="0079509E">
        <w:trPr>
          <w:trHeight w:val="977"/>
        </w:trPr>
        <w:tc>
          <w:tcPr>
            <w:tcW w:w="9544" w:type="dxa"/>
          </w:tcPr>
          <w:p w14:paraId="1EB85A28" w14:textId="77777777" w:rsidR="006A0DF1" w:rsidRPr="0079509E" w:rsidRDefault="006A0DF1" w:rsidP="0079509E">
            <w:pPr>
              <w:spacing w:line="240" w:lineRule="auto"/>
              <w:rPr>
                <w:rFonts w:asciiTheme="majorHAnsi" w:hAnsiTheme="majorHAnsi" w:cstheme="majorHAnsi"/>
              </w:rPr>
            </w:pPr>
          </w:p>
        </w:tc>
      </w:tr>
    </w:tbl>
    <w:p w14:paraId="319398CD" w14:textId="6CD8FB88" w:rsidR="00D416FA" w:rsidRDefault="00D416FA" w:rsidP="00D416FA">
      <w:pPr>
        <w:rPr>
          <w:lang w:val="en-CA"/>
        </w:rPr>
      </w:pPr>
    </w:p>
    <w:p w14:paraId="2F7ECF2B" w14:textId="0E2EAA19" w:rsidR="00727628" w:rsidRPr="00727628" w:rsidRDefault="00727628">
      <w:pPr>
        <w:rPr>
          <w:lang w:val="en-CA"/>
        </w:rPr>
      </w:pPr>
      <w:r>
        <w:rPr>
          <w:rFonts w:asciiTheme="majorHAnsi" w:hAnsiTheme="majorHAnsi" w:cstheme="majorHAnsi"/>
          <w:b/>
        </w:rPr>
        <w:lastRenderedPageBreak/>
        <w:br/>
      </w:r>
      <w:r w:rsidR="00D416FA">
        <w:rPr>
          <w:rFonts w:asciiTheme="majorHAnsi" w:hAnsiTheme="majorHAnsi" w:cstheme="majorHAnsi"/>
          <w:b/>
        </w:rPr>
        <w:t>Detail how you will satisfy the requirements of the order:</w:t>
      </w:r>
    </w:p>
    <w:tbl>
      <w:tblPr>
        <w:tblStyle w:val="TableGrid"/>
        <w:tblW w:w="9453" w:type="dxa"/>
        <w:tblLook w:val="04A0" w:firstRow="1" w:lastRow="0" w:firstColumn="1" w:lastColumn="0" w:noHBand="0" w:noVBand="1"/>
      </w:tblPr>
      <w:tblGrid>
        <w:gridCol w:w="9453"/>
      </w:tblGrid>
      <w:tr w:rsidR="006A0DF1" w14:paraId="7876D80E" w14:textId="77777777" w:rsidTr="00727628">
        <w:trPr>
          <w:trHeight w:val="5887"/>
        </w:trPr>
        <w:tc>
          <w:tcPr>
            <w:tcW w:w="9453" w:type="dxa"/>
          </w:tcPr>
          <w:p w14:paraId="1785861E" w14:textId="409632E3" w:rsidR="006A0DF1" w:rsidRPr="0079509E" w:rsidRDefault="004F1A7E" w:rsidP="0079509E">
            <w:pPr>
              <w:spacing w:line="240" w:lineRule="auto"/>
              <w:rPr>
                <w:rFonts w:asciiTheme="majorHAnsi" w:hAnsiTheme="majorHAnsi" w:cstheme="majorHAnsi"/>
              </w:rPr>
            </w:pPr>
            <w:r>
              <w:rPr>
                <w:rFonts w:asciiTheme="majorHAnsi" w:hAnsiTheme="majorHAnsi" w:cstheme="majorHAnsi"/>
              </w:rPr>
              <w:t>[Attach floor plans, if relevant, to Appendix A]</w:t>
            </w:r>
          </w:p>
        </w:tc>
      </w:tr>
    </w:tbl>
    <w:p w14:paraId="5B36DAEC" w14:textId="77777777" w:rsidR="00D416FA" w:rsidRDefault="00D416FA" w:rsidP="000E5B5D">
      <w:pPr>
        <w:rPr>
          <w:lang w:val="en-CA"/>
        </w:rPr>
      </w:pPr>
    </w:p>
    <w:p w14:paraId="689A29A3" w14:textId="77777777" w:rsidR="00822E86" w:rsidRPr="00F83DFA" w:rsidRDefault="00822E86" w:rsidP="00F83DFA">
      <w:pPr>
        <w:pStyle w:val="TOCHeading"/>
        <w:rPr>
          <w:rFonts w:ascii="Calibri Light" w:eastAsiaTheme="minorHAnsi" w:hAnsi="Calibri Light" w:cstheme="minorBidi"/>
          <w:b/>
          <w:bCs/>
          <w:color w:val="00A7E1"/>
          <w:sz w:val="28"/>
          <w:szCs w:val="22"/>
          <w:lang w:val="en-CA"/>
        </w:rPr>
      </w:pPr>
      <w:r>
        <w:rPr>
          <w:rFonts w:ascii="Calibri Light" w:eastAsiaTheme="minorHAnsi" w:hAnsi="Calibri Light" w:cstheme="minorBidi"/>
          <w:b/>
          <w:bCs/>
          <w:color w:val="00A7E1"/>
          <w:sz w:val="28"/>
          <w:szCs w:val="22"/>
          <w:lang w:val="en-CA"/>
        </w:rPr>
        <w:t>Communication Strategy</w:t>
      </w:r>
    </w:p>
    <w:p w14:paraId="324D608F" w14:textId="77777777" w:rsidR="006A0DF1" w:rsidRDefault="006A0DF1" w:rsidP="006A0DF1"/>
    <w:p w14:paraId="7E7B8D5B" w14:textId="6254E23E" w:rsidR="006A0DF1" w:rsidRDefault="002A25CE" w:rsidP="006A0DF1">
      <w:r>
        <w:rPr>
          <w:rFonts w:asciiTheme="majorHAnsi" w:hAnsiTheme="majorHAnsi" w:cstheme="majorHAnsi"/>
        </w:rPr>
        <w:t>D</w:t>
      </w:r>
      <w:r w:rsidRPr="006A0DF1">
        <w:rPr>
          <w:rFonts w:asciiTheme="majorHAnsi" w:hAnsiTheme="majorHAnsi" w:cstheme="majorHAnsi"/>
        </w:rPr>
        <w:t>escribe where a physical copy will be available during the event, and if applicable, list the webpage where it can be viewed online</w:t>
      </w:r>
      <w:r>
        <w:rPr>
          <w:rFonts w:asciiTheme="majorHAnsi" w:hAnsiTheme="majorHAnsi" w:cstheme="majorHAnsi"/>
        </w:rPr>
        <w:t>:</w:t>
      </w:r>
    </w:p>
    <w:tbl>
      <w:tblPr>
        <w:tblStyle w:val="TableGrid"/>
        <w:tblW w:w="9468" w:type="dxa"/>
        <w:tblLook w:val="04A0" w:firstRow="1" w:lastRow="0" w:firstColumn="1" w:lastColumn="0" w:noHBand="0" w:noVBand="1"/>
      </w:tblPr>
      <w:tblGrid>
        <w:gridCol w:w="9468"/>
      </w:tblGrid>
      <w:tr w:rsidR="006A0DF1" w14:paraId="66329EB9" w14:textId="77777777" w:rsidTr="00727628">
        <w:trPr>
          <w:trHeight w:val="968"/>
        </w:trPr>
        <w:tc>
          <w:tcPr>
            <w:tcW w:w="9468" w:type="dxa"/>
          </w:tcPr>
          <w:p w14:paraId="066184DC" w14:textId="6D784A0C" w:rsidR="006A0DF1" w:rsidRPr="0079509E" w:rsidRDefault="006A0DF1" w:rsidP="0079509E">
            <w:pPr>
              <w:spacing w:line="240" w:lineRule="auto"/>
              <w:rPr>
                <w:rFonts w:asciiTheme="majorHAnsi" w:hAnsiTheme="majorHAnsi" w:cstheme="majorHAnsi"/>
              </w:rPr>
            </w:pPr>
          </w:p>
        </w:tc>
      </w:tr>
    </w:tbl>
    <w:p w14:paraId="1FA3B870" w14:textId="3AE622AB" w:rsidR="006A0DF1" w:rsidRDefault="006A0DF1" w:rsidP="006A0DF1"/>
    <w:p w14:paraId="0E49A383" w14:textId="26A9D330" w:rsidR="00F30DD5" w:rsidRDefault="00274E2C" w:rsidP="006A0DF1">
      <w:r>
        <w:t xml:space="preserve">Event patrons will be notified of COVID-19 protocols and expectations </w:t>
      </w:r>
      <w:r w:rsidR="002A25CE">
        <w:t>by:</w:t>
      </w:r>
    </w:p>
    <w:tbl>
      <w:tblPr>
        <w:tblStyle w:val="TableGrid"/>
        <w:tblW w:w="9393" w:type="dxa"/>
        <w:tblLook w:val="04A0" w:firstRow="1" w:lastRow="0" w:firstColumn="1" w:lastColumn="0" w:noHBand="0" w:noVBand="1"/>
      </w:tblPr>
      <w:tblGrid>
        <w:gridCol w:w="9393"/>
      </w:tblGrid>
      <w:tr w:rsidR="006A0DF1" w14:paraId="5AA7729F" w14:textId="77777777" w:rsidTr="006A0DF1">
        <w:trPr>
          <w:trHeight w:val="931"/>
        </w:trPr>
        <w:tc>
          <w:tcPr>
            <w:tcW w:w="9393" w:type="dxa"/>
          </w:tcPr>
          <w:p w14:paraId="2F90A219" w14:textId="7FE4CAC0" w:rsidR="006A0DF1" w:rsidRPr="0079509E" w:rsidRDefault="006A0DF1" w:rsidP="0079509E">
            <w:pPr>
              <w:spacing w:line="240" w:lineRule="auto"/>
              <w:rPr>
                <w:rFonts w:asciiTheme="majorHAnsi" w:hAnsiTheme="majorHAnsi" w:cstheme="majorHAnsi"/>
              </w:rPr>
            </w:pPr>
            <w:r w:rsidRPr="006A0DF1">
              <w:rPr>
                <w:rFonts w:asciiTheme="majorHAnsi" w:hAnsiTheme="majorHAnsi" w:cstheme="majorHAnsi"/>
              </w:rPr>
              <w:t>[</w:t>
            </w:r>
            <w:r>
              <w:rPr>
                <w:rFonts w:asciiTheme="majorHAnsi" w:hAnsiTheme="majorHAnsi" w:cstheme="majorHAnsi"/>
              </w:rPr>
              <w:t>describe how this will be communicated]</w:t>
            </w:r>
          </w:p>
        </w:tc>
      </w:tr>
    </w:tbl>
    <w:p w14:paraId="4DE51B58" w14:textId="77777777" w:rsidR="00727628" w:rsidRDefault="00727628" w:rsidP="00850478">
      <w:pPr>
        <w:pStyle w:val="TOCHeading"/>
        <w:rPr>
          <w:rFonts w:ascii="Calibri Light" w:eastAsiaTheme="minorHAnsi" w:hAnsi="Calibri Light" w:cstheme="minorBidi"/>
          <w:b/>
          <w:bCs/>
          <w:color w:val="00A7E1"/>
          <w:sz w:val="28"/>
          <w:szCs w:val="22"/>
          <w:lang w:val="en-CA"/>
        </w:rPr>
      </w:pPr>
      <w:bookmarkStart w:id="3" w:name="_Hlk74913774"/>
    </w:p>
    <w:p w14:paraId="446F075F" w14:textId="77777777" w:rsidR="00727628" w:rsidRDefault="00727628">
      <w:pPr>
        <w:spacing w:after="160" w:line="259" w:lineRule="auto"/>
        <w:rPr>
          <w:rFonts w:eastAsiaTheme="minorHAnsi" w:cstheme="minorBidi"/>
          <w:b/>
          <w:bCs/>
          <w:color w:val="00A7E1"/>
          <w:sz w:val="28"/>
          <w:lang w:val="en-CA"/>
        </w:rPr>
      </w:pPr>
      <w:r>
        <w:rPr>
          <w:rFonts w:eastAsiaTheme="minorHAnsi" w:cstheme="minorBidi"/>
          <w:b/>
          <w:bCs/>
          <w:color w:val="00A7E1"/>
          <w:sz w:val="28"/>
          <w:lang w:val="en-CA"/>
        </w:rPr>
        <w:br w:type="page"/>
      </w:r>
    </w:p>
    <w:p w14:paraId="7557B10D" w14:textId="6956DD27" w:rsidR="00850478" w:rsidRPr="00372D57" w:rsidRDefault="00F30DD5" w:rsidP="00850478">
      <w:pPr>
        <w:pStyle w:val="TOCHeading"/>
        <w:rPr>
          <w:rFonts w:eastAsiaTheme="minorHAnsi" w:cstheme="minorBidi"/>
          <w:b/>
          <w:bCs/>
          <w:color w:val="00A7E1"/>
          <w:sz w:val="28"/>
          <w:lang w:val="en-CA"/>
        </w:rPr>
      </w:pPr>
      <w:r>
        <w:rPr>
          <w:rFonts w:ascii="Calibri Light" w:eastAsiaTheme="minorHAnsi" w:hAnsi="Calibri Light" w:cstheme="minorBidi"/>
          <w:b/>
          <w:bCs/>
          <w:color w:val="00A7E1"/>
          <w:sz w:val="28"/>
          <w:szCs w:val="22"/>
          <w:lang w:val="en-CA"/>
        </w:rPr>
        <w:lastRenderedPageBreak/>
        <w:t xml:space="preserve">Health &amp; </w:t>
      </w:r>
      <w:r w:rsidR="00850478" w:rsidRPr="00372D57">
        <w:rPr>
          <w:rFonts w:ascii="Calibri Light" w:eastAsiaTheme="minorHAnsi" w:hAnsi="Calibri Light" w:cstheme="minorBidi"/>
          <w:b/>
          <w:bCs/>
          <w:color w:val="00A7E1"/>
          <w:sz w:val="28"/>
          <w:szCs w:val="22"/>
          <w:lang w:val="en-CA"/>
        </w:rPr>
        <w:t>Safety Concerns</w:t>
      </w:r>
    </w:p>
    <w:p w14:paraId="403033C9" w14:textId="77777777" w:rsidR="001B422F" w:rsidRDefault="00E76B02" w:rsidP="00F30DD5">
      <w:pPr>
        <w:pStyle w:val="ListParagraph"/>
        <w:numPr>
          <w:ilvl w:val="0"/>
          <w:numId w:val="17"/>
        </w:numPr>
        <w:rPr>
          <w:rFonts w:eastAsia="Calibri Light" w:cs="Calibri Light"/>
        </w:rPr>
      </w:pPr>
      <w:r w:rsidRPr="00F30DD5">
        <w:rPr>
          <w:rFonts w:eastAsia="Calibri Light" w:cs="Calibri Light"/>
        </w:rPr>
        <w:t xml:space="preserve">UBC Staff and Faculty should raise their concerns to their supervisor. </w:t>
      </w:r>
    </w:p>
    <w:p w14:paraId="143F8DCC" w14:textId="5B297F25" w:rsidR="00B3333C" w:rsidRDefault="00B3333C" w:rsidP="00B3333C">
      <w:pPr>
        <w:pStyle w:val="ListParagraph"/>
        <w:numPr>
          <w:ilvl w:val="0"/>
          <w:numId w:val="17"/>
        </w:numPr>
        <w:rPr>
          <w:rFonts w:eastAsia="Calibri Light" w:cs="Calibri Light"/>
        </w:rPr>
      </w:pPr>
      <w:r>
        <w:rPr>
          <w:rFonts w:eastAsia="Calibri Light" w:cs="Calibri Light"/>
        </w:rPr>
        <w:t xml:space="preserve">In the event of an emergency please follow the applicable emergency response procedures, </w:t>
      </w:r>
      <w:r w:rsidR="00711D63">
        <w:rPr>
          <w:rFonts w:eastAsia="Calibri Light" w:cs="Calibri Light"/>
        </w:rPr>
        <w:t xml:space="preserve">such as </w:t>
      </w:r>
      <w:r>
        <w:rPr>
          <w:rFonts w:eastAsia="Calibri Light" w:cs="Calibri Light"/>
        </w:rPr>
        <w:t>from the hosting facility or as required under other service agreements.</w:t>
      </w:r>
    </w:p>
    <w:p w14:paraId="652F948A" w14:textId="77777777" w:rsidR="00F30DD5" w:rsidRPr="00B3333C" w:rsidRDefault="00B3333C" w:rsidP="00B3333C">
      <w:pPr>
        <w:ind w:left="360"/>
      </w:pPr>
      <w:r w:rsidRPr="00B3333C">
        <w:rPr>
          <w:rStyle w:val="normaltextrun"/>
          <w:rFonts w:cs="Calibri Light"/>
          <w:i/>
          <w:iCs/>
          <w:color w:val="808080"/>
          <w:bdr w:val="none" w:sz="0" w:space="0" w:color="auto" w:frame="1"/>
          <w:lang w:val="en-CA"/>
        </w:rPr>
        <w:t>Note: This Plan may defer to the specific facility’s response procedures if contractually provided</w:t>
      </w:r>
      <w:r w:rsidRPr="00B3333C">
        <w:rPr>
          <w:rFonts w:eastAsia="Calibri Light" w:cs="Calibri Light"/>
        </w:rPr>
        <w:t xml:space="preserve">  </w:t>
      </w:r>
    </w:p>
    <w:p w14:paraId="6D624C45" w14:textId="01469692" w:rsidR="00F30DD5" w:rsidRPr="007B5434" w:rsidRDefault="000E7882" w:rsidP="007B5434">
      <w:pPr>
        <w:pStyle w:val="ListParagraph"/>
        <w:numPr>
          <w:ilvl w:val="0"/>
          <w:numId w:val="18"/>
        </w:numPr>
        <w:rPr>
          <w:rFonts w:eastAsia="Calibri Light" w:cs="Calibri Light"/>
        </w:rPr>
      </w:pPr>
      <w:r>
        <w:rPr>
          <w:rFonts w:eastAsia="Calibri Light" w:cs="Calibri Light"/>
        </w:rPr>
        <w:t>For non-emergencies, e</w:t>
      </w:r>
      <w:r w:rsidR="007B5434">
        <w:rPr>
          <w:rFonts w:eastAsia="Calibri Light" w:cs="Calibri Light"/>
        </w:rPr>
        <w:t xml:space="preserve">vent organizers or venue staff may contact </w:t>
      </w:r>
      <w:hyperlink r:id="rId21" w:history="1">
        <w:r w:rsidR="000B76B7" w:rsidRPr="00A129EC">
          <w:rPr>
            <w:rStyle w:val="Hyperlink"/>
            <w:lang w:val="en-CA"/>
          </w:rPr>
          <w:t>ready.ok@ubc.ca</w:t>
        </w:r>
      </w:hyperlink>
      <w:r w:rsidR="007B5434">
        <w:rPr>
          <w:rFonts w:eastAsia="Calibri Light" w:cs="Calibri Light"/>
        </w:rPr>
        <w:t xml:space="preserve">. </w:t>
      </w:r>
    </w:p>
    <w:bookmarkEnd w:id="3"/>
    <w:p w14:paraId="64285B67" w14:textId="77777777" w:rsidR="00727628" w:rsidRDefault="00727628" w:rsidP="004F02CA">
      <w:pPr>
        <w:rPr>
          <w:rFonts w:eastAsiaTheme="minorHAnsi" w:cs="Calibri Light"/>
          <w:lang w:val="en-CA"/>
        </w:rPr>
      </w:pPr>
    </w:p>
    <w:p w14:paraId="44D8951C" w14:textId="77777777" w:rsidR="00BC08E1" w:rsidRPr="00BC08E1" w:rsidRDefault="00BC08E1" w:rsidP="00727628">
      <w:pPr>
        <w:pStyle w:val="Heading3"/>
        <w:shd w:val="clear" w:color="auto" w:fill="F2F2F2" w:themeFill="background1" w:themeFillShade="F2"/>
        <w:rPr>
          <w:rFonts w:ascii="Calibri Light" w:eastAsiaTheme="minorHAnsi" w:hAnsi="Calibri Light" w:cstheme="minorBidi"/>
          <w:b/>
          <w:bCs/>
          <w:color w:val="00A7E1"/>
          <w:sz w:val="28"/>
          <w:szCs w:val="22"/>
          <w:lang w:val="en-CA"/>
        </w:rPr>
      </w:pPr>
      <w:bookmarkStart w:id="4" w:name="_Toc45705901"/>
      <w:r w:rsidRPr="00BC08E1">
        <w:rPr>
          <w:rFonts w:ascii="Calibri Light" w:eastAsiaTheme="minorHAnsi" w:hAnsi="Calibri Light" w:cstheme="minorBidi"/>
          <w:b/>
          <w:bCs/>
          <w:color w:val="00A7E1"/>
          <w:sz w:val="28"/>
          <w:szCs w:val="22"/>
          <w:lang w:val="en-CA"/>
        </w:rPr>
        <w:t>APPROVAL SECTION</w:t>
      </w:r>
      <w:bookmarkEnd w:id="4"/>
    </w:p>
    <w:p w14:paraId="43DD3C72" w14:textId="28A6D766" w:rsidR="00BC08E1" w:rsidRDefault="00BC08E1" w:rsidP="00727628">
      <w:pPr>
        <w:shd w:val="clear" w:color="auto" w:fill="F2F2F2" w:themeFill="background1" w:themeFillShade="F2"/>
        <w:rPr>
          <w:rFonts w:ascii="Whitney Book" w:hAnsi="Whitney Book"/>
          <w:b/>
          <w:i/>
          <w:sz w:val="20"/>
          <w:szCs w:val="20"/>
        </w:rPr>
      </w:pPr>
      <w:r>
        <w:rPr>
          <w:rFonts w:ascii="Whitney Book" w:hAnsi="Whitney Book"/>
          <w:b/>
          <w:i/>
          <w:sz w:val="20"/>
          <w:szCs w:val="20"/>
        </w:rPr>
        <w:t>To be completed by Campus Operations</w:t>
      </w:r>
      <w:r w:rsidR="000B76B7">
        <w:rPr>
          <w:rFonts w:ascii="Whitney Book" w:hAnsi="Whitney Book"/>
          <w:b/>
          <w:i/>
          <w:sz w:val="20"/>
          <w:szCs w:val="20"/>
        </w:rPr>
        <w:t xml:space="preserve"> and Risk Management</w:t>
      </w:r>
      <w:bookmarkStart w:id="5" w:name="_GoBack"/>
      <w:bookmarkEnd w:id="5"/>
    </w:p>
    <w:p w14:paraId="1964C320" w14:textId="77777777" w:rsidR="00BC08E1" w:rsidRDefault="00BC08E1" w:rsidP="00727628">
      <w:pPr>
        <w:shd w:val="clear" w:color="auto" w:fill="F2F2F2" w:themeFill="background1" w:themeFillShade="F2"/>
        <w:spacing w:line="240" w:lineRule="auto"/>
        <w:rPr>
          <w:rFonts w:ascii="Whitney Book" w:eastAsiaTheme="minorHAnsi" w:hAnsi="Whitney Book" w:cstheme="minorBidi"/>
          <w:bCs/>
          <w:sz w:val="20"/>
          <w:szCs w:val="20"/>
          <w:lang w:val="en-CA"/>
        </w:rPr>
      </w:pPr>
    </w:p>
    <w:p w14:paraId="499E50B5" w14:textId="1D42D81C" w:rsidR="00BC08E1" w:rsidRPr="00A66060" w:rsidRDefault="00BC08E1" w:rsidP="00727628">
      <w:pPr>
        <w:shd w:val="clear" w:color="auto" w:fill="F2F2F2" w:themeFill="background1" w:themeFillShade="F2"/>
        <w:spacing w:line="240" w:lineRule="auto"/>
        <w:rPr>
          <w:rFonts w:asciiTheme="majorHAnsi" w:eastAsiaTheme="minorHAnsi" w:hAnsiTheme="majorHAnsi" w:cstheme="majorHAnsi"/>
          <w:bCs/>
          <w:lang w:val="en-CA"/>
        </w:rPr>
      </w:pPr>
      <w:r w:rsidRPr="00A66060">
        <w:rPr>
          <w:rFonts w:asciiTheme="majorHAnsi" w:eastAsiaTheme="minorHAnsi" w:hAnsiTheme="majorHAnsi" w:cstheme="majorHAnsi"/>
          <w:bCs/>
          <w:lang w:val="en-CA"/>
        </w:rPr>
        <w:t xml:space="preserve">For assistance reviewing a COVID-19 Safety Plan contact </w:t>
      </w:r>
      <w:hyperlink r:id="rId22" w:history="1">
        <w:r w:rsidR="000B76B7" w:rsidRPr="00A129EC">
          <w:rPr>
            <w:rStyle w:val="Hyperlink"/>
            <w:lang w:val="en-CA"/>
          </w:rPr>
          <w:t>ready.ok@ubc.ca</w:t>
        </w:r>
      </w:hyperlink>
      <w:r w:rsidRPr="00A66060">
        <w:rPr>
          <w:rFonts w:asciiTheme="majorHAnsi" w:eastAsiaTheme="minorHAnsi" w:hAnsiTheme="majorHAnsi" w:cstheme="majorHAnsi"/>
          <w:bCs/>
          <w:lang w:val="en-CA"/>
        </w:rPr>
        <w:t xml:space="preserve"> and a representative will be assigned to assist. </w:t>
      </w:r>
    </w:p>
    <w:p w14:paraId="598AFE6D" w14:textId="77777777" w:rsidR="00BC08E1" w:rsidRDefault="00BC08E1" w:rsidP="00BC08E1">
      <w:pPr>
        <w:spacing w:line="240" w:lineRule="auto"/>
        <w:rPr>
          <w:rFonts w:ascii="Whitney Book" w:eastAsiaTheme="minorHAnsi" w:hAnsi="Whitney Book" w:cstheme="minorBidi"/>
          <w:bCs/>
          <w:sz w:val="20"/>
          <w:szCs w:val="20"/>
          <w:lang w:val="en-CA"/>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20"/>
        <w:gridCol w:w="8531"/>
      </w:tblGrid>
      <w:tr w:rsidR="00BC08E1" w14:paraId="52407D5B" w14:textId="77777777" w:rsidTr="00E76B02">
        <w:trPr>
          <w:trHeight w:val="268"/>
        </w:trPr>
        <w:sdt>
          <w:sdtPr>
            <w:rPr>
              <w:rFonts w:asciiTheme="majorHAnsi" w:hAnsiTheme="majorHAnsi" w:cstheme="majorHAnsi"/>
              <w:b/>
              <w:sz w:val="22"/>
              <w:szCs w:val="22"/>
            </w:rPr>
            <w:id w:val="2117025420"/>
            <w14:checkbox>
              <w14:checked w14:val="0"/>
              <w14:checkedState w14:val="2612" w14:font="MS Gothic"/>
              <w14:uncheckedState w14:val="2610" w14:font="MS Gothic"/>
            </w14:checkbox>
          </w:sdtPr>
          <w:sdtEndPr/>
          <w:sdtContent>
            <w:tc>
              <w:tcPr>
                <w:tcW w:w="720" w:type="dxa"/>
                <w:tcBorders>
                  <w:bottom w:val="single" w:sz="4" w:space="0" w:color="auto"/>
                </w:tcBorders>
              </w:tcPr>
              <w:p w14:paraId="444F9129" w14:textId="77777777" w:rsidR="00BC08E1" w:rsidRDefault="00BC08E1" w:rsidP="00E76B02">
                <w:pPr>
                  <w:pStyle w:val="MyNormal"/>
                  <w:spacing w:before="0" w:after="0"/>
                  <w:jc w:val="right"/>
                  <w:rPr>
                    <w:rFonts w:asciiTheme="majorHAnsi" w:hAnsiTheme="majorHAnsi" w:cstheme="majorHAnsi"/>
                    <w:b/>
                    <w:sz w:val="22"/>
                    <w:szCs w:val="22"/>
                  </w:rPr>
                </w:pPr>
                <w:r>
                  <w:rPr>
                    <w:rFonts w:ascii="MS Gothic" w:eastAsia="MS Gothic" w:hAnsi="MS Gothic" w:cstheme="majorHAnsi" w:hint="eastAsia"/>
                    <w:b/>
                    <w:sz w:val="22"/>
                    <w:szCs w:val="22"/>
                  </w:rPr>
                  <w:t>☐</w:t>
                </w:r>
              </w:p>
            </w:tc>
          </w:sdtContent>
        </w:sdt>
        <w:tc>
          <w:tcPr>
            <w:tcW w:w="8531" w:type="dxa"/>
            <w:tcBorders>
              <w:bottom w:val="single" w:sz="4" w:space="0" w:color="auto"/>
            </w:tcBorders>
          </w:tcPr>
          <w:p w14:paraId="3B80AB82" w14:textId="77777777" w:rsidR="00BC08E1" w:rsidRPr="003C6100" w:rsidRDefault="00BC08E1" w:rsidP="00C17D11">
            <w:pPr>
              <w:pStyle w:val="MyNormal"/>
              <w:spacing w:before="0" w:after="0"/>
              <w:rPr>
                <w:rFonts w:asciiTheme="majorHAnsi" w:hAnsiTheme="majorHAnsi" w:cstheme="majorHAnsi"/>
                <w:sz w:val="22"/>
                <w:szCs w:val="22"/>
              </w:rPr>
            </w:pPr>
            <w:r>
              <w:rPr>
                <w:rFonts w:asciiTheme="majorHAnsi" w:hAnsiTheme="majorHAnsi" w:cstheme="majorHAnsi"/>
                <w:b/>
                <w:sz w:val="22"/>
                <w:szCs w:val="22"/>
              </w:rPr>
              <w:t>APPROVED</w:t>
            </w:r>
          </w:p>
        </w:tc>
      </w:tr>
      <w:tr w:rsidR="00BC08E1" w14:paraId="5B16A113" w14:textId="77777777" w:rsidTr="00E76B02">
        <w:trPr>
          <w:trHeight w:val="262"/>
        </w:trPr>
        <w:sdt>
          <w:sdtPr>
            <w:rPr>
              <w:rFonts w:asciiTheme="majorHAnsi" w:hAnsiTheme="majorHAnsi" w:cstheme="majorHAnsi"/>
              <w:b/>
              <w:sz w:val="22"/>
              <w:szCs w:val="22"/>
            </w:rPr>
            <w:id w:val="-1073895716"/>
            <w14:checkbox>
              <w14:checked w14:val="0"/>
              <w14:checkedState w14:val="2612" w14:font="MS Gothic"/>
              <w14:uncheckedState w14:val="2610" w14:font="MS Gothic"/>
            </w14:checkbox>
          </w:sdtPr>
          <w:sdtEndPr/>
          <w:sdtContent>
            <w:tc>
              <w:tcPr>
                <w:tcW w:w="720" w:type="dxa"/>
                <w:tcBorders>
                  <w:top w:val="single" w:sz="4" w:space="0" w:color="auto"/>
                  <w:bottom w:val="nil"/>
                </w:tcBorders>
              </w:tcPr>
              <w:p w14:paraId="0F15F1D1" w14:textId="77777777" w:rsidR="00BC08E1" w:rsidRDefault="00BC08E1" w:rsidP="00E76B02">
                <w:pPr>
                  <w:pStyle w:val="MyNormal"/>
                  <w:spacing w:before="0" w:after="0"/>
                  <w:jc w:val="right"/>
                  <w:rPr>
                    <w:rFonts w:asciiTheme="majorHAnsi" w:hAnsiTheme="majorHAnsi" w:cstheme="majorHAnsi"/>
                    <w:b/>
                    <w:sz w:val="22"/>
                    <w:szCs w:val="22"/>
                  </w:rPr>
                </w:pPr>
                <w:r>
                  <w:rPr>
                    <w:rFonts w:ascii="MS Gothic" w:eastAsia="MS Gothic" w:hAnsi="MS Gothic" w:cstheme="majorHAnsi" w:hint="eastAsia"/>
                    <w:b/>
                    <w:sz w:val="22"/>
                    <w:szCs w:val="22"/>
                  </w:rPr>
                  <w:t>☐</w:t>
                </w:r>
              </w:p>
            </w:tc>
          </w:sdtContent>
        </w:sdt>
        <w:tc>
          <w:tcPr>
            <w:tcW w:w="8531" w:type="dxa"/>
            <w:tcBorders>
              <w:top w:val="single" w:sz="4" w:space="0" w:color="auto"/>
              <w:bottom w:val="nil"/>
            </w:tcBorders>
            <w:hideMark/>
          </w:tcPr>
          <w:p w14:paraId="57EA85AA" w14:textId="77777777" w:rsidR="00BC08E1" w:rsidRPr="003C6100" w:rsidRDefault="00BC08E1" w:rsidP="00C17D11">
            <w:pPr>
              <w:pStyle w:val="MyNormal"/>
              <w:spacing w:before="0" w:after="0"/>
              <w:rPr>
                <w:rFonts w:asciiTheme="majorHAnsi" w:hAnsiTheme="majorHAnsi" w:cstheme="majorHAnsi"/>
                <w:b/>
                <w:sz w:val="22"/>
                <w:szCs w:val="22"/>
              </w:rPr>
            </w:pPr>
            <w:r>
              <w:rPr>
                <w:rFonts w:asciiTheme="majorHAnsi" w:hAnsiTheme="majorHAnsi" w:cstheme="majorHAnsi"/>
                <w:b/>
                <w:sz w:val="22"/>
                <w:szCs w:val="22"/>
              </w:rPr>
              <w:t>REQUIRES FURTHER REVIEW</w:t>
            </w:r>
          </w:p>
        </w:tc>
      </w:tr>
      <w:tr w:rsidR="00BC08E1" w14:paraId="406A6A0C" w14:textId="77777777" w:rsidTr="00E76B02">
        <w:trPr>
          <w:trHeight w:val="227"/>
        </w:trPr>
        <w:tc>
          <w:tcPr>
            <w:tcW w:w="720" w:type="dxa"/>
            <w:tcBorders>
              <w:top w:val="nil"/>
              <w:bottom w:val="nil"/>
            </w:tcBorders>
          </w:tcPr>
          <w:p w14:paraId="0E2E3956" w14:textId="77777777" w:rsidR="00BC08E1" w:rsidRPr="00A62D88" w:rsidRDefault="00BC08E1" w:rsidP="00C17D11">
            <w:pPr>
              <w:pStyle w:val="MyNormal"/>
              <w:spacing w:before="0" w:after="0"/>
              <w:rPr>
                <w:rStyle w:val="PlaceholderText"/>
                <w:rFonts w:ascii="Calibri Light" w:eastAsia="Arial" w:hAnsi="Calibri Light" w:cs="Arial"/>
                <w:bCs w:val="0"/>
                <w:iCs w:val="0"/>
                <w:sz w:val="22"/>
              </w:rPr>
            </w:pPr>
          </w:p>
        </w:tc>
        <w:tc>
          <w:tcPr>
            <w:tcW w:w="8531" w:type="dxa"/>
            <w:tcBorders>
              <w:top w:val="nil"/>
              <w:bottom w:val="nil"/>
            </w:tcBorders>
            <w:hideMark/>
          </w:tcPr>
          <w:p w14:paraId="1E5A4D25" w14:textId="59EB6575" w:rsidR="00BC08E1" w:rsidRDefault="00021C80" w:rsidP="00C17D11">
            <w:pPr>
              <w:pStyle w:val="MyNormal"/>
              <w:spacing w:before="0" w:after="0"/>
              <w:rPr>
                <w:rStyle w:val="PlaceholderText"/>
                <w:rFonts w:ascii="Calibri Light" w:eastAsia="Arial" w:hAnsi="Calibri Light" w:cs="Arial"/>
                <w:bCs w:val="0"/>
                <w:iCs w:val="0"/>
                <w:sz w:val="22"/>
              </w:rPr>
            </w:pPr>
            <w:r>
              <w:rPr>
                <w:rFonts w:asciiTheme="majorHAnsi" w:hAnsiTheme="majorHAnsi" w:cstheme="majorHAnsi"/>
              </w:rPr>
              <w:t>[</w:t>
            </w:r>
            <w:r w:rsidRPr="00021C80">
              <w:rPr>
                <w:rFonts w:asciiTheme="majorHAnsi" w:hAnsiTheme="majorHAnsi" w:cstheme="majorHAnsi"/>
              </w:rPr>
              <w:t>Briefly provide context for decision</w:t>
            </w:r>
            <w:r>
              <w:rPr>
                <w:rFonts w:asciiTheme="majorHAnsi" w:hAnsiTheme="majorHAnsi" w:cstheme="majorHAnsi"/>
              </w:rPr>
              <w:t>]</w:t>
            </w:r>
            <w:r w:rsidR="00BC08E1" w:rsidRPr="00A62D88">
              <w:rPr>
                <w:rStyle w:val="PlaceholderText"/>
                <w:rFonts w:ascii="Calibri Light" w:eastAsia="Arial" w:hAnsi="Calibri Light" w:cs="Arial"/>
                <w:bCs w:val="0"/>
                <w:iCs w:val="0"/>
                <w:sz w:val="22"/>
              </w:rPr>
              <w:t xml:space="preserve"> </w:t>
            </w:r>
          </w:p>
          <w:p w14:paraId="1A22B445" w14:textId="77777777" w:rsidR="007B5434" w:rsidRPr="00A62D88" w:rsidRDefault="007B5434" w:rsidP="00C17D11">
            <w:pPr>
              <w:pStyle w:val="MyNormal"/>
              <w:spacing w:before="0" w:after="0"/>
              <w:rPr>
                <w:rStyle w:val="PlaceholderText"/>
                <w:rFonts w:ascii="Calibri Light" w:eastAsia="Arial" w:hAnsi="Calibri Light" w:cs="Arial"/>
                <w:bCs w:val="0"/>
                <w:iCs w:val="0"/>
              </w:rPr>
            </w:pPr>
          </w:p>
        </w:tc>
      </w:tr>
      <w:tr w:rsidR="00BC08E1" w14:paraId="1AE0010B" w14:textId="77777777" w:rsidTr="00E76B02">
        <w:trPr>
          <w:trHeight w:val="1273"/>
        </w:trPr>
        <w:tc>
          <w:tcPr>
            <w:tcW w:w="720" w:type="dxa"/>
            <w:tcBorders>
              <w:top w:val="nil"/>
              <w:bottom w:val="single" w:sz="4" w:space="0" w:color="auto"/>
            </w:tcBorders>
          </w:tcPr>
          <w:p w14:paraId="4D7323ED" w14:textId="77777777" w:rsidR="00BC08E1" w:rsidRDefault="00BC08E1" w:rsidP="00C17D11">
            <w:pPr>
              <w:pStyle w:val="MyNormal"/>
              <w:spacing w:before="0" w:after="0"/>
              <w:rPr>
                <w:rFonts w:asciiTheme="majorHAnsi" w:hAnsiTheme="majorHAnsi" w:cstheme="majorHAnsi"/>
                <w:i/>
                <w:sz w:val="20"/>
                <w:szCs w:val="22"/>
              </w:rPr>
            </w:pPr>
          </w:p>
        </w:tc>
        <w:tc>
          <w:tcPr>
            <w:tcW w:w="8531" w:type="dxa"/>
            <w:tcBorders>
              <w:top w:val="nil"/>
              <w:bottom w:val="single" w:sz="4" w:space="0" w:color="auto"/>
            </w:tcBorders>
          </w:tcPr>
          <w:p w14:paraId="55362592" w14:textId="77777777" w:rsidR="00BC08E1" w:rsidRDefault="00BC08E1" w:rsidP="00BC08E1"/>
          <w:p w14:paraId="194C3027" w14:textId="77777777" w:rsidR="00BC08E1" w:rsidRPr="00BC08E1" w:rsidRDefault="00BC08E1" w:rsidP="00BC08E1"/>
        </w:tc>
      </w:tr>
    </w:tbl>
    <w:p w14:paraId="1E94B14E" w14:textId="77777777" w:rsidR="00BC08E1" w:rsidRDefault="00BC08E1" w:rsidP="00BC08E1">
      <w:pPr>
        <w:rPr>
          <w:rFonts w:ascii="Arial" w:hAnsi="Arial"/>
          <w:lang w:val="en-CA"/>
        </w:rPr>
      </w:pPr>
    </w:p>
    <w:p w14:paraId="4962BA8D" w14:textId="5B0A01B1" w:rsidR="004F1A7E" w:rsidRDefault="004F1A7E">
      <w:pPr>
        <w:spacing w:after="160" w:line="259" w:lineRule="auto"/>
        <w:rPr>
          <w:lang w:val="en-CA"/>
        </w:rPr>
      </w:pPr>
      <w:r>
        <w:rPr>
          <w:lang w:val="en-CA"/>
        </w:rPr>
        <w:br w:type="page"/>
      </w:r>
    </w:p>
    <w:p w14:paraId="29EFBF17" w14:textId="1DFFAAED" w:rsidR="00BC08E1" w:rsidRDefault="004F1A7E" w:rsidP="004F02CA">
      <w:pPr>
        <w:rPr>
          <w:rFonts w:eastAsiaTheme="minorHAnsi" w:cstheme="minorBidi"/>
          <w:b/>
          <w:bCs/>
          <w:color w:val="00A7E1"/>
          <w:sz w:val="28"/>
          <w:lang w:val="en-CA"/>
        </w:rPr>
      </w:pPr>
      <w:r>
        <w:rPr>
          <w:rFonts w:eastAsiaTheme="minorHAnsi" w:cstheme="minorBidi"/>
          <w:b/>
          <w:bCs/>
          <w:color w:val="00A7E1"/>
          <w:sz w:val="28"/>
          <w:lang w:val="en-CA"/>
        </w:rPr>
        <w:lastRenderedPageBreak/>
        <w:t>Appendix A: Floorplans</w:t>
      </w:r>
    </w:p>
    <w:p w14:paraId="744CFA05" w14:textId="48208D4C" w:rsidR="004F1A7E" w:rsidRDefault="004F1A7E" w:rsidP="004F02CA">
      <w:pPr>
        <w:rPr>
          <w:lang w:val="en-CA"/>
        </w:rPr>
      </w:pPr>
    </w:p>
    <w:p w14:paraId="23D983A3" w14:textId="77777777" w:rsidR="004F1A7E" w:rsidRDefault="004F1A7E" w:rsidP="004F02CA">
      <w:pPr>
        <w:rPr>
          <w:lang w:val="en-CA"/>
        </w:rPr>
      </w:pPr>
    </w:p>
    <w:p w14:paraId="38D9EB98" w14:textId="77777777" w:rsidR="00727628" w:rsidRPr="001B422F" w:rsidRDefault="00727628" w:rsidP="004F02CA">
      <w:pPr>
        <w:rPr>
          <w:lang w:val="en-CA"/>
        </w:rPr>
      </w:pPr>
    </w:p>
    <w:sectPr w:rsidR="00727628" w:rsidRPr="001B422F" w:rsidSect="00A62D88">
      <w:headerReference w:type="default" r:id="rId23"/>
      <w:footerReference w:type="default" r:id="rId24"/>
      <w:pgSz w:w="12240" w:h="15840"/>
      <w:pgMar w:top="1695"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CE719E" w14:textId="77777777" w:rsidR="003E5639" w:rsidRDefault="003E5639" w:rsidP="004F02CA">
      <w:pPr>
        <w:spacing w:line="240" w:lineRule="auto"/>
      </w:pPr>
      <w:r>
        <w:separator/>
      </w:r>
    </w:p>
  </w:endnote>
  <w:endnote w:type="continuationSeparator" w:id="0">
    <w:p w14:paraId="54393636" w14:textId="77777777" w:rsidR="003E5639" w:rsidRDefault="003E5639" w:rsidP="004F02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Whitney Book">
    <w:altName w:val="Calibri"/>
    <w:panose1 w:val="00000000000000000000"/>
    <w:charset w:val="00"/>
    <w:family w:val="modern"/>
    <w:notTrueType/>
    <w:pitch w:val="variable"/>
    <w:sig w:usb0="A00000FF" w:usb1="4000004A" w:usb2="00000000" w:usb3="00000000" w:csb0="0000000B"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FD91D" w14:textId="34C601FA" w:rsidR="00A62D88" w:rsidRDefault="00A62D88">
    <w:pPr>
      <w:pStyle w:val="Footer"/>
      <w:jc w:val="right"/>
    </w:pPr>
    <w:r>
      <w:rPr>
        <w:noProof/>
      </w:rPr>
      <mc:AlternateContent>
        <mc:Choice Requires="wps">
          <w:drawing>
            <wp:anchor distT="45720" distB="45720" distL="114300" distR="114300" simplePos="0" relativeHeight="251657216" behindDoc="0" locked="0" layoutInCell="1" allowOverlap="1" wp14:anchorId="5E512692" wp14:editId="6A419A42">
              <wp:simplePos x="0" y="0"/>
              <wp:positionH relativeFrom="margin">
                <wp:align>left</wp:align>
              </wp:positionH>
              <wp:positionV relativeFrom="paragraph">
                <wp:posOffset>11430</wp:posOffset>
              </wp:positionV>
              <wp:extent cx="45624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404620"/>
                      </a:xfrm>
                      <a:prstGeom prst="rect">
                        <a:avLst/>
                      </a:prstGeom>
                      <a:noFill/>
                      <a:ln w="9525">
                        <a:noFill/>
                        <a:miter lim="800000"/>
                        <a:headEnd/>
                        <a:tailEnd/>
                      </a:ln>
                    </wps:spPr>
                    <wps:txbx>
                      <w:txbxContent>
                        <w:p w14:paraId="71C7D367" w14:textId="65A10187" w:rsidR="00A62D88" w:rsidRPr="00A62D88" w:rsidRDefault="00A62D88">
                          <w:pPr>
                            <w:rPr>
                              <w:i/>
                              <w:sz w:val="16"/>
                            </w:rPr>
                          </w:pPr>
                          <w:r w:rsidRPr="00A62D88">
                            <w:rPr>
                              <w:i/>
                              <w:sz w:val="16"/>
                            </w:rPr>
                            <w:t>UBC</w:t>
                          </w:r>
                          <w:r w:rsidR="000B76B7">
                            <w:rPr>
                              <w:i/>
                              <w:sz w:val="16"/>
                            </w:rPr>
                            <w:t>O</w:t>
                          </w:r>
                          <w:r w:rsidRPr="00A62D88">
                            <w:rPr>
                              <w:i/>
                              <w:sz w:val="16"/>
                            </w:rPr>
                            <w:t xml:space="preserve"> Event COVID-19 Safety Plan Template</w:t>
                          </w:r>
                          <w:r w:rsidRPr="00A62D88">
                            <w:rPr>
                              <w:i/>
                              <w:sz w:val="16"/>
                            </w:rPr>
                            <w:br/>
                            <w:t xml:space="preserve">Version </w:t>
                          </w:r>
                          <w:r w:rsidR="000B76B7">
                            <w:rPr>
                              <w:i/>
                              <w:sz w:val="16"/>
                            </w:rPr>
                            <w:t>1</w:t>
                          </w:r>
                          <w:r w:rsidRPr="00A62D88">
                            <w:rPr>
                              <w:i/>
                              <w:sz w:val="16"/>
                            </w:rPr>
                            <w:t xml:space="preserve">: </w:t>
                          </w:r>
                          <w:r w:rsidR="000B76B7">
                            <w:rPr>
                              <w:i/>
                              <w:sz w:val="16"/>
                            </w:rPr>
                            <w:t>7</w:t>
                          </w:r>
                          <w:r w:rsidRPr="00A62D88">
                            <w:rPr>
                              <w:i/>
                              <w:sz w:val="16"/>
                            </w:rPr>
                            <w:t>/</w:t>
                          </w:r>
                          <w:r w:rsidR="000B76B7">
                            <w:rPr>
                              <w:i/>
                              <w:sz w:val="16"/>
                            </w:rPr>
                            <w:t>06</w:t>
                          </w:r>
                          <w:r w:rsidRPr="00A62D88">
                            <w:rPr>
                              <w:i/>
                              <w:sz w:val="16"/>
                            </w:rPr>
                            <w:t>/2021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512692" id="_x0000_t202" coordsize="21600,21600" o:spt="202" path="m,l,21600r21600,l21600,xe">
              <v:stroke joinstyle="miter"/>
              <v:path gradientshapeok="t" o:connecttype="rect"/>
            </v:shapetype>
            <v:shape id="Text Box 2" o:spid="_x0000_s1026" type="#_x0000_t202" style="position:absolute;left:0;text-align:left;margin-left:0;margin-top:.9pt;width:359.25pt;height:110.6pt;z-index:25165721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" filled="f" stroked="f">
              <v:textbox style="mso-fit-shape-to-text:t">
                <w:txbxContent>
                  <w:p w14:paraId="71C7D367" w14:textId="65A10187" w:rsidR="00A62D88" w:rsidRPr="00A62D88" w:rsidRDefault="00A62D88">
                    <w:pPr>
                      <w:rPr>
                        <w:i/>
                        <w:sz w:val="16"/>
                      </w:rPr>
                    </w:pPr>
                    <w:r w:rsidRPr="00A62D88">
                      <w:rPr>
                        <w:i/>
                        <w:sz w:val="16"/>
                      </w:rPr>
                      <w:t>UBC</w:t>
                    </w:r>
                    <w:r w:rsidR="000B76B7">
                      <w:rPr>
                        <w:i/>
                        <w:sz w:val="16"/>
                      </w:rPr>
                      <w:t>O</w:t>
                    </w:r>
                    <w:r w:rsidRPr="00A62D88">
                      <w:rPr>
                        <w:i/>
                        <w:sz w:val="16"/>
                      </w:rPr>
                      <w:t xml:space="preserve"> Event COVID-19 Safety Plan Template</w:t>
                    </w:r>
                    <w:r w:rsidRPr="00A62D88">
                      <w:rPr>
                        <w:i/>
                        <w:sz w:val="16"/>
                      </w:rPr>
                      <w:br/>
                      <w:t xml:space="preserve">Version </w:t>
                    </w:r>
                    <w:r w:rsidR="000B76B7">
                      <w:rPr>
                        <w:i/>
                        <w:sz w:val="16"/>
                      </w:rPr>
                      <w:t>1</w:t>
                    </w:r>
                    <w:r w:rsidRPr="00A62D88">
                      <w:rPr>
                        <w:i/>
                        <w:sz w:val="16"/>
                      </w:rPr>
                      <w:t xml:space="preserve">: </w:t>
                    </w:r>
                    <w:r w:rsidR="000B76B7">
                      <w:rPr>
                        <w:i/>
                        <w:sz w:val="16"/>
                      </w:rPr>
                      <w:t>7</w:t>
                    </w:r>
                    <w:r w:rsidRPr="00A62D88">
                      <w:rPr>
                        <w:i/>
                        <w:sz w:val="16"/>
                      </w:rPr>
                      <w:t>/</w:t>
                    </w:r>
                    <w:r w:rsidR="000B76B7">
                      <w:rPr>
                        <w:i/>
                        <w:sz w:val="16"/>
                      </w:rPr>
                      <w:t>06</w:t>
                    </w:r>
                    <w:r w:rsidRPr="00A62D88">
                      <w:rPr>
                        <w:i/>
                        <w:sz w:val="16"/>
                      </w:rPr>
                      <w:t>/2021</w:t>
                    </w:r>
                  </w:p>
                </w:txbxContent>
              </v:textbox>
              <w10:wrap type="square" anchorx="margin"/>
            </v:shape>
          </w:pict>
        </mc:Fallback>
      </mc:AlternateContent>
    </w:r>
    <w:sdt>
      <w:sdtPr>
        <w:id w:val="1743219352"/>
        <w:docPartObj>
          <w:docPartGallery w:val="Page Numbers (Bottom of Page)"/>
          <w:docPartUnique/>
        </w:docPartObj>
      </w:sdtPr>
      <w:sdtEndPr/>
      <w:sdtContent>
        <w:sdt>
          <w:sdtPr>
            <w:id w:val="-1769616900"/>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E61A5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1A5D">
              <w:rPr>
                <w:b/>
                <w:bCs/>
                <w:noProof/>
              </w:rPr>
              <w:t>4</w:t>
            </w:r>
            <w:r>
              <w:rPr>
                <w:b/>
                <w:bCs/>
                <w:sz w:val="24"/>
                <w:szCs w:val="24"/>
              </w:rPr>
              <w:fldChar w:fldCharType="end"/>
            </w:r>
          </w:sdtContent>
        </w:sdt>
      </w:sdtContent>
    </w:sdt>
  </w:p>
  <w:p w14:paraId="4B08DBB1" w14:textId="77777777" w:rsidR="00A62D88" w:rsidRPr="00A62D88" w:rsidRDefault="00A62D88">
    <w:pPr>
      <w:pStyle w:val="Footer"/>
      <w:rPr>
        <w:i/>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E6E13" w14:textId="77777777" w:rsidR="003E5639" w:rsidRDefault="003E5639" w:rsidP="004F02CA">
      <w:pPr>
        <w:spacing w:line="240" w:lineRule="auto"/>
      </w:pPr>
      <w:r>
        <w:separator/>
      </w:r>
    </w:p>
  </w:footnote>
  <w:footnote w:type="continuationSeparator" w:id="0">
    <w:p w14:paraId="020FC08A" w14:textId="77777777" w:rsidR="003E5639" w:rsidRDefault="003E5639" w:rsidP="004F02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0C328" w14:textId="69DF59A9" w:rsidR="004F02CA" w:rsidRDefault="000B76B7" w:rsidP="004F02CA">
    <w:pPr>
      <w:pStyle w:val="Header"/>
      <w:tabs>
        <w:tab w:val="clear" w:pos="4680"/>
      </w:tabs>
    </w:pPr>
    <w:sdt>
      <w:sdtPr>
        <w:id w:val="1895704209"/>
        <w:docPartObj>
          <w:docPartGallery w:val="Watermarks"/>
          <w:docPartUnique/>
        </w:docPartObj>
      </w:sdtPr>
      <w:sdtEndPr/>
      <w:sdtContent>
        <w:r>
          <w:rPr>
            <w:noProof/>
          </w:rPr>
          <w:pict w14:anchorId="5AEAF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F02CA">
      <w:rPr>
        <w:rFonts w:cs="Tahoma"/>
        <w:noProof/>
      </w:rPr>
      <w:drawing>
        <wp:inline distT="0" distB="0" distL="0" distR="0" wp14:anchorId="08607BF4" wp14:editId="787FEA6C">
          <wp:extent cx="398769" cy="543600"/>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UBC Logo 201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769" cy="543600"/>
                  </a:xfrm>
                  <a:prstGeom prst="rect">
                    <a:avLst/>
                  </a:prstGeom>
                </pic:spPr>
              </pic:pic>
            </a:graphicData>
          </a:graphic>
        </wp:inline>
      </w:drawing>
    </w:r>
    <w:r w:rsidR="004F02CA">
      <w:tab/>
    </w:r>
    <w:r w:rsidR="004F02CA">
      <w:rPr>
        <w:rFonts w:cs="Tahoma"/>
      </w:rPr>
      <w:t>COVID-19 Safety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7034"/>
    <w:multiLevelType w:val="hybridMultilevel"/>
    <w:tmpl w:val="32EC01FC"/>
    <w:lvl w:ilvl="0" w:tplc="609CB2BA">
      <w:start w:val="1"/>
      <w:numFmt w:val="bullet"/>
      <w:lvlText w:val="•"/>
      <w:lvlJc w:val="left"/>
      <w:pPr>
        <w:ind w:left="0" w:hanging="360"/>
      </w:pPr>
      <w:rPr>
        <w:rFonts w:ascii="Arial" w:eastAsia="Arial" w:hAnsi="Arial" w:cs="Times New Roman" w:hint="default"/>
        <w:color w:val="auto"/>
        <w:w w:val="131"/>
        <w:sz w:val="22"/>
        <w:szCs w:val="22"/>
      </w:rPr>
    </w:lvl>
    <w:lvl w:ilvl="1" w:tplc="9E8280EA">
      <w:start w:val="1"/>
      <w:numFmt w:val="bullet"/>
      <w:lvlText w:val="•"/>
      <w:lvlJc w:val="left"/>
      <w:pPr>
        <w:ind w:left="0" w:firstLine="0"/>
      </w:pPr>
    </w:lvl>
    <w:lvl w:ilvl="2" w:tplc="1BECA634">
      <w:start w:val="1"/>
      <w:numFmt w:val="bullet"/>
      <w:lvlText w:val="•"/>
      <w:lvlJc w:val="left"/>
      <w:pPr>
        <w:ind w:left="0" w:firstLine="0"/>
      </w:pPr>
    </w:lvl>
    <w:lvl w:ilvl="3" w:tplc="B40A5992">
      <w:start w:val="1"/>
      <w:numFmt w:val="bullet"/>
      <w:lvlText w:val="•"/>
      <w:lvlJc w:val="left"/>
      <w:pPr>
        <w:ind w:left="0" w:firstLine="0"/>
      </w:pPr>
    </w:lvl>
    <w:lvl w:ilvl="4" w:tplc="94AC1476">
      <w:start w:val="1"/>
      <w:numFmt w:val="bullet"/>
      <w:lvlText w:val="•"/>
      <w:lvlJc w:val="left"/>
      <w:pPr>
        <w:ind w:left="0" w:firstLine="0"/>
      </w:pPr>
    </w:lvl>
    <w:lvl w:ilvl="5" w:tplc="46AEFD04">
      <w:start w:val="1"/>
      <w:numFmt w:val="bullet"/>
      <w:lvlText w:val="•"/>
      <w:lvlJc w:val="left"/>
      <w:pPr>
        <w:ind w:left="0" w:firstLine="0"/>
      </w:pPr>
    </w:lvl>
    <w:lvl w:ilvl="6" w:tplc="4EE2AF50">
      <w:start w:val="1"/>
      <w:numFmt w:val="bullet"/>
      <w:lvlText w:val="•"/>
      <w:lvlJc w:val="left"/>
      <w:pPr>
        <w:ind w:left="0" w:firstLine="0"/>
      </w:pPr>
    </w:lvl>
    <w:lvl w:ilvl="7" w:tplc="19289D58">
      <w:start w:val="1"/>
      <w:numFmt w:val="bullet"/>
      <w:lvlText w:val="•"/>
      <w:lvlJc w:val="left"/>
      <w:pPr>
        <w:ind w:left="0" w:firstLine="0"/>
      </w:pPr>
    </w:lvl>
    <w:lvl w:ilvl="8" w:tplc="EA4E390C">
      <w:start w:val="1"/>
      <w:numFmt w:val="bullet"/>
      <w:lvlText w:val="•"/>
      <w:lvlJc w:val="left"/>
      <w:pPr>
        <w:ind w:left="0" w:firstLine="0"/>
      </w:pPr>
    </w:lvl>
  </w:abstractNum>
  <w:abstractNum w:abstractNumId="1" w15:restartNumberingAfterBreak="0">
    <w:nsid w:val="09FD66D6"/>
    <w:multiLevelType w:val="hybridMultilevel"/>
    <w:tmpl w:val="F3FC9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C7B2B"/>
    <w:multiLevelType w:val="hybridMultilevel"/>
    <w:tmpl w:val="C2B0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F01244"/>
    <w:multiLevelType w:val="hybridMultilevel"/>
    <w:tmpl w:val="D728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FC41E0"/>
    <w:multiLevelType w:val="hybridMultilevel"/>
    <w:tmpl w:val="5220F2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259BF"/>
    <w:multiLevelType w:val="hybridMultilevel"/>
    <w:tmpl w:val="A01AB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2667B"/>
    <w:multiLevelType w:val="hybridMultilevel"/>
    <w:tmpl w:val="8DF0DB4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7" w15:restartNumberingAfterBreak="0">
    <w:nsid w:val="32356B98"/>
    <w:multiLevelType w:val="hybridMultilevel"/>
    <w:tmpl w:val="1736C3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7664D8"/>
    <w:multiLevelType w:val="hybridMultilevel"/>
    <w:tmpl w:val="0A8E5C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EB54AF"/>
    <w:multiLevelType w:val="hybridMultilevel"/>
    <w:tmpl w:val="C4AA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825A1"/>
    <w:multiLevelType w:val="hybridMultilevel"/>
    <w:tmpl w:val="894EE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4269B"/>
    <w:multiLevelType w:val="hybridMultilevel"/>
    <w:tmpl w:val="C4AA2B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C82257"/>
    <w:multiLevelType w:val="hybridMultilevel"/>
    <w:tmpl w:val="5B36B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F11E8B"/>
    <w:multiLevelType w:val="hybridMultilevel"/>
    <w:tmpl w:val="AFAC0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D8573C"/>
    <w:multiLevelType w:val="hybridMultilevel"/>
    <w:tmpl w:val="5E322E9E"/>
    <w:lvl w:ilvl="0" w:tplc="FD88FECC">
      <w:start w:val="1"/>
      <w:numFmt w:val="decimal"/>
      <w:lvlText w:val="%1."/>
      <w:lvlJc w:val="left"/>
      <w:pPr>
        <w:ind w:left="720" w:hanging="36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F51F37"/>
    <w:multiLevelType w:val="hybridMultilevel"/>
    <w:tmpl w:val="6240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067990"/>
    <w:multiLevelType w:val="hybridMultilevel"/>
    <w:tmpl w:val="D29E7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F97947"/>
    <w:multiLevelType w:val="hybridMultilevel"/>
    <w:tmpl w:val="D5C8F0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E231202"/>
    <w:multiLevelType w:val="hybridMultilevel"/>
    <w:tmpl w:val="2142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21FF7"/>
    <w:multiLevelType w:val="hybridMultilevel"/>
    <w:tmpl w:val="333E52B8"/>
    <w:lvl w:ilvl="0" w:tplc="74B4AC2A">
      <w:start w:val="1"/>
      <w:numFmt w:val="decimal"/>
      <w:lvlText w:val="%1."/>
      <w:lvlJc w:val="left"/>
      <w:pPr>
        <w:ind w:left="720" w:hanging="360"/>
      </w:pPr>
      <w:rPr>
        <w:rFonts w:asciiTheme="majorHAnsi" w:hAnsiTheme="majorHAnsi" w:cstheme="majorHAns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0674DC"/>
    <w:multiLevelType w:val="hybridMultilevel"/>
    <w:tmpl w:val="D9400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65C0714"/>
    <w:multiLevelType w:val="hybridMultilevel"/>
    <w:tmpl w:val="88B29BD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2" w15:restartNumberingAfterBreak="0">
    <w:nsid w:val="7B5954F7"/>
    <w:multiLevelType w:val="hybridMultilevel"/>
    <w:tmpl w:val="10447CEC"/>
    <w:lvl w:ilvl="0" w:tplc="0296A0F0">
      <w:start w:val="1"/>
      <w:numFmt w:val="bullet"/>
      <w:lvlText w:val="•"/>
      <w:lvlJc w:val="left"/>
      <w:pPr>
        <w:ind w:left="-1386" w:hanging="360"/>
      </w:pPr>
      <w:rPr>
        <w:rFonts w:ascii="Arial" w:eastAsia="Arial" w:hAnsi="Arial" w:cs="Times New Roman" w:hint="default"/>
        <w:color w:val="auto"/>
        <w:w w:val="131"/>
        <w:sz w:val="22"/>
        <w:szCs w:val="22"/>
      </w:rPr>
    </w:lvl>
    <w:lvl w:ilvl="1" w:tplc="9AE827A8">
      <w:start w:val="1"/>
      <w:numFmt w:val="bullet"/>
      <w:lvlText w:val="•"/>
      <w:lvlJc w:val="left"/>
      <w:pPr>
        <w:ind w:left="-1386" w:firstLine="0"/>
      </w:pPr>
    </w:lvl>
    <w:lvl w:ilvl="2" w:tplc="C70CB390">
      <w:start w:val="1"/>
      <w:numFmt w:val="bullet"/>
      <w:lvlText w:val="•"/>
      <w:lvlJc w:val="left"/>
      <w:pPr>
        <w:ind w:left="-1386" w:firstLine="0"/>
      </w:pPr>
    </w:lvl>
    <w:lvl w:ilvl="3" w:tplc="531238F0">
      <w:start w:val="1"/>
      <w:numFmt w:val="bullet"/>
      <w:lvlText w:val="•"/>
      <w:lvlJc w:val="left"/>
      <w:pPr>
        <w:ind w:left="-1386" w:firstLine="0"/>
      </w:pPr>
    </w:lvl>
    <w:lvl w:ilvl="4" w:tplc="D706C070">
      <w:start w:val="1"/>
      <w:numFmt w:val="bullet"/>
      <w:lvlText w:val="•"/>
      <w:lvlJc w:val="left"/>
      <w:pPr>
        <w:ind w:left="-1386" w:firstLine="0"/>
      </w:pPr>
    </w:lvl>
    <w:lvl w:ilvl="5" w:tplc="04F0E16C">
      <w:start w:val="1"/>
      <w:numFmt w:val="bullet"/>
      <w:lvlText w:val="•"/>
      <w:lvlJc w:val="left"/>
      <w:pPr>
        <w:ind w:left="-1386" w:firstLine="0"/>
      </w:pPr>
    </w:lvl>
    <w:lvl w:ilvl="6" w:tplc="6BD69162">
      <w:start w:val="1"/>
      <w:numFmt w:val="bullet"/>
      <w:lvlText w:val="•"/>
      <w:lvlJc w:val="left"/>
      <w:pPr>
        <w:ind w:left="-1386" w:firstLine="0"/>
      </w:pPr>
    </w:lvl>
    <w:lvl w:ilvl="7" w:tplc="FD7E658E">
      <w:start w:val="1"/>
      <w:numFmt w:val="bullet"/>
      <w:lvlText w:val="•"/>
      <w:lvlJc w:val="left"/>
      <w:pPr>
        <w:ind w:left="-1386" w:firstLine="0"/>
      </w:pPr>
    </w:lvl>
    <w:lvl w:ilvl="8" w:tplc="6F5C7964">
      <w:start w:val="1"/>
      <w:numFmt w:val="bullet"/>
      <w:lvlText w:val="•"/>
      <w:lvlJc w:val="left"/>
      <w:pPr>
        <w:ind w:left="-1386" w:firstLine="0"/>
      </w:pPr>
    </w:lvl>
  </w:abstractNum>
  <w:num w:numId="1">
    <w:abstractNumId w:val="22"/>
  </w:num>
  <w:num w:numId="2">
    <w:abstractNumId w:val="0"/>
  </w:num>
  <w:num w:numId="3">
    <w:abstractNumId w:val="6"/>
  </w:num>
  <w:num w:numId="4">
    <w:abstractNumId w:val="15"/>
  </w:num>
  <w:num w:numId="5">
    <w:abstractNumId w:val="16"/>
  </w:num>
  <w:num w:numId="6">
    <w:abstractNumId w:val="10"/>
  </w:num>
  <w:num w:numId="7">
    <w:abstractNumId w:val="18"/>
  </w:num>
  <w:num w:numId="8">
    <w:abstractNumId w:val="4"/>
  </w:num>
  <w:num w:numId="9">
    <w:abstractNumId w:val="5"/>
  </w:num>
  <w:num w:numId="10">
    <w:abstractNumId w:val="11"/>
  </w:num>
  <w:num w:numId="11">
    <w:abstractNumId w:val="21"/>
  </w:num>
  <w:num w:numId="12">
    <w:abstractNumId w:val="9"/>
  </w:num>
  <w:num w:numId="13">
    <w:abstractNumId w:val="7"/>
  </w:num>
  <w:num w:numId="14">
    <w:abstractNumId w:val="8"/>
  </w:num>
  <w:num w:numId="15">
    <w:abstractNumId w:val="20"/>
  </w:num>
  <w:num w:numId="16">
    <w:abstractNumId w:val="17"/>
  </w:num>
  <w:num w:numId="17">
    <w:abstractNumId w:val="12"/>
  </w:num>
  <w:num w:numId="18">
    <w:abstractNumId w:val="3"/>
  </w:num>
  <w:num w:numId="19">
    <w:abstractNumId w:val="2"/>
  </w:num>
  <w:num w:numId="20">
    <w:abstractNumId w:val="1"/>
  </w:num>
  <w:num w:numId="21">
    <w:abstractNumId w:val="13"/>
  </w:num>
  <w:num w:numId="22">
    <w:abstractNumId w:val="1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QzMDY3Mrc0NDQwMTRS0lEKTi0uzszPAykwqQUA665yNiwAAAA="/>
  </w:docVars>
  <w:rsids>
    <w:rsidRoot w:val="004F02CA"/>
    <w:rsid w:val="0001600C"/>
    <w:rsid w:val="00021C80"/>
    <w:rsid w:val="00054EBC"/>
    <w:rsid w:val="000A546B"/>
    <w:rsid w:val="000B6984"/>
    <w:rsid w:val="000B76B7"/>
    <w:rsid w:val="000C2243"/>
    <w:rsid w:val="000C3B75"/>
    <w:rsid w:val="000D4FC5"/>
    <w:rsid w:val="000E5B5D"/>
    <w:rsid w:val="000E7882"/>
    <w:rsid w:val="00124E4D"/>
    <w:rsid w:val="00186526"/>
    <w:rsid w:val="001B30BC"/>
    <w:rsid w:val="001B422F"/>
    <w:rsid w:val="001C1FF4"/>
    <w:rsid w:val="001C7FAB"/>
    <w:rsid w:val="001D405B"/>
    <w:rsid w:val="00217B1C"/>
    <w:rsid w:val="00231A6A"/>
    <w:rsid w:val="00274B86"/>
    <w:rsid w:val="00274E2C"/>
    <w:rsid w:val="002A25CE"/>
    <w:rsid w:val="002A26EB"/>
    <w:rsid w:val="002E00B5"/>
    <w:rsid w:val="002F28A9"/>
    <w:rsid w:val="0030735D"/>
    <w:rsid w:val="00315CBC"/>
    <w:rsid w:val="00357275"/>
    <w:rsid w:val="00373132"/>
    <w:rsid w:val="00377311"/>
    <w:rsid w:val="00382786"/>
    <w:rsid w:val="00395B11"/>
    <w:rsid w:val="003C6100"/>
    <w:rsid w:val="003E5639"/>
    <w:rsid w:val="003F3DCB"/>
    <w:rsid w:val="00416F8E"/>
    <w:rsid w:val="00477708"/>
    <w:rsid w:val="004802C7"/>
    <w:rsid w:val="004B7DF8"/>
    <w:rsid w:val="004C79CB"/>
    <w:rsid w:val="004D702B"/>
    <w:rsid w:val="004E3AE2"/>
    <w:rsid w:val="004E4252"/>
    <w:rsid w:val="004F02CA"/>
    <w:rsid w:val="004F1A7E"/>
    <w:rsid w:val="004F4B48"/>
    <w:rsid w:val="0052194D"/>
    <w:rsid w:val="00544130"/>
    <w:rsid w:val="005848F2"/>
    <w:rsid w:val="0058490D"/>
    <w:rsid w:val="005B243B"/>
    <w:rsid w:val="005B36CA"/>
    <w:rsid w:val="005E23F4"/>
    <w:rsid w:val="00604DEA"/>
    <w:rsid w:val="00650840"/>
    <w:rsid w:val="006526A7"/>
    <w:rsid w:val="006603B3"/>
    <w:rsid w:val="0066787F"/>
    <w:rsid w:val="00682C12"/>
    <w:rsid w:val="006912B6"/>
    <w:rsid w:val="006A0DF1"/>
    <w:rsid w:val="006B48E2"/>
    <w:rsid w:val="006D2669"/>
    <w:rsid w:val="00706FCA"/>
    <w:rsid w:val="00711D63"/>
    <w:rsid w:val="007265C9"/>
    <w:rsid w:val="00727628"/>
    <w:rsid w:val="00747FCA"/>
    <w:rsid w:val="007639DF"/>
    <w:rsid w:val="007819ED"/>
    <w:rsid w:val="007859B2"/>
    <w:rsid w:val="0079355E"/>
    <w:rsid w:val="007B2068"/>
    <w:rsid w:val="007B5434"/>
    <w:rsid w:val="007D2D0B"/>
    <w:rsid w:val="007F1633"/>
    <w:rsid w:val="007F77A8"/>
    <w:rsid w:val="0080222D"/>
    <w:rsid w:val="00822E86"/>
    <w:rsid w:val="00843E7D"/>
    <w:rsid w:val="00850478"/>
    <w:rsid w:val="0086205E"/>
    <w:rsid w:val="0088266B"/>
    <w:rsid w:val="008D2643"/>
    <w:rsid w:val="008D65BF"/>
    <w:rsid w:val="00927253"/>
    <w:rsid w:val="00972A42"/>
    <w:rsid w:val="0097334C"/>
    <w:rsid w:val="009D15C1"/>
    <w:rsid w:val="009D52C4"/>
    <w:rsid w:val="00A0159A"/>
    <w:rsid w:val="00A1556A"/>
    <w:rsid w:val="00A20C8F"/>
    <w:rsid w:val="00A43684"/>
    <w:rsid w:val="00A45019"/>
    <w:rsid w:val="00A62D88"/>
    <w:rsid w:val="00A66060"/>
    <w:rsid w:val="00A74149"/>
    <w:rsid w:val="00A767E3"/>
    <w:rsid w:val="00A946CB"/>
    <w:rsid w:val="00AB2690"/>
    <w:rsid w:val="00AE20ED"/>
    <w:rsid w:val="00AE5F25"/>
    <w:rsid w:val="00AF482D"/>
    <w:rsid w:val="00B042D3"/>
    <w:rsid w:val="00B106B2"/>
    <w:rsid w:val="00B3333C"/>
    <w:rsid w:val="00B404BA"/>
    <w:rsid w:val="00B56AC0"/>
    <w:rsid w:val="00B805D3"/>
    <w:rsid w:val="00BA235D"/>
    <w:rsid w:val="00BA7DA8"/>
    <w:rsid w:val="00BC08E1"/>
    <w:rsid w:val="00C067A2"/>
    <w:rsid w:val="00C0778D"/>
    <w:rsid w:val="00C932A8"/>
    <w:rsid w:val="00CB3933"/>
    <w:rsid w:val="00CB69AC"/>
    <w:rsid w:val="00CD1FF7"/>
    <w:rsid w:val="00D01F03"/>
    <w:rsid w:val="00D1540A"/>
    <w:rsid w:val="00D24B4F"/>
    <w:rsid w:val="00D340DF"/>
    <w:rsid w:val="00D416FA"/>
    <w:rsid w:val="00D46AB3"/>
    <w:rsid w:val="00D54985"/>
    <w:rsid w:val="00DA27BD"/>
    <w:rsid w:val="00DD6C64"/>
    <w:rsid w:val="00DF054F"/>
    <w:rsid w:val="00E13320"/>
    <w:rsid w:val="00E3634F"/>
    <w:rsid w:val="00E4405C"/>
    <w:rsid w:val="00E51E0C"/>
    <w:rsid w:val="00E60F7B"/>
    <w:rsid w:val="00E61A5D"/>
    <w:rsid w:val="00E70920"/>
    <w:rsid w:val="00E71680"/>
    <w:rsid w:val="00E76B02"/>
    <w:rsid w:val="00EA2A4C"/>
    <w:rsid w:val="00EB600D"/>
    <w:rsid w:val="00EB77BB"/>
    <w:rsid w:val="00EE2D8D"/>
    <w:rsid w:val="00F022A2"/>
    <w:rsid w:val="00F1575F"/>
    <w:rsid w:val="00F30DD5"/>
    <w:rsid w:val="00F37C00"/>
    <w:rsid w:val="00F836E4"/>
    <w:rsid w:val="00F83DFA"/>
    <w:rsid w:val="00F87AF4"/>
    <w:rsid w:val="00FC0638"/>
    <w:rsid w:val="00FC3604"/>
    <w:rsid w:val="00FC554E"/>
    <w:rsid w:val="00FE44B5"/>
    <w:rsid w:val="00FE710F"/>
    <w:rsid w:val="00FF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0E36464"/>
  <w15:chartTrackingRefBased/>
  <w15:docId w15:val="{AA3A8B61-DAA4-4D5D-9132-0B93DD4A8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2CA"/>
    <w:pPr>
      <w:spacing w:after="0" w:line="276" w:lineRule="auto"/>
    </w:pPr>
    <w:rPr>
      <w:rFonts w:ascii="Calibri Light" w:eastAsia="Arial" w:hAnsi="Calibri Light" w:cs="Arial"/>
    </w:rPr>
  </w:style>
  <w:style w:type="paragraph" w:styleId="Heading1">
    <w:name w:val="heading 1"/>
    <w:basedOn w:val="Normal"/>
    <w:next w:val="Normal"/>
    <w:link w:val="Heading1Char"/>
    <w:uiPriority w:val="9"/>
    <w:qFormat/>
    <w:rsid w:val="004F02CA"/>
    <w:pPr>
      <w:keepNext/>
      <w:keepLines/>
      <w:spacing w:before="240"/>
      <w:outlineLvl w:val="0"/>
    </w:pPr>
    <w:rPr>
      <w:rFonts w:asciiTheme="majorHAnsi" w:eastAsiaTheme="majorEastAsia" w:hAnsiTheme="majorHAnsi" w:cstheme="majorBidi"/>
      <w:color w:val="003F89" w:themeColor="accent1" w:themeShade="BF"/>
      <w:sz w:val="32"/>
      <w:szCs w:val="32"/>
    </w:rPr>
  </w:style>
  <w:style w:type="paragraph" w:styleId="Heading3">
    <w:name w:val="heading 3"/>
    <w:basedOn w:val="Normal"/>
    <w:next w:val="Normal"/>
    <w:link w:val="Heading3Char"/>
    <w:uiPriority w:val="9"/>
    <w:semiHidden/>
    <w:unhideWhenUsed/>
    <w:qFormat/>
    <w:rsid w:val="003C6100"/>
    <w:pPr>
      <w:keepNext/>
      <w:keepLines/>
      <w:spacing w:before="40"/>
      <w:outlineLvl w:val="2"/>
    </w:pPr>
    <w:rPr>
      <w:rFonts w:asciiTheme="majorHAnsi" w:eastAsiaTheme="majorEastAsia" w:hAnsiTheme="majorHAnsi" w:cstheme="majorBidi"/>
      <w:color w:val="002A5B"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2CA"/>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4F02CA"/>
  </w:style>
  <w:style w:type="paragraph" w:styleId="Footer">
    <w:name w:val="footer"/>
    <w:basedOn w:val="Normal"/>
    <w:link w:val="FooterChar"/>
    <w:uiPriority w:val="99"/>
    <w:unhideWhenUsed/>
    <w:rsid w:val="004F02CA"/>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4F02CA"/>
  </w:style>
  <w:style w:type="character" w:customStyle="1" w:styleId="Heading1Char">
    <w:name w:val="Heading 1 Char"/>
    <w:basedOn w:val="DefaultParagraphFont"/>
    <w:link w:val="Heading1"/>
    <w:uiPriority w:val="9"/>
    <w:rsid w:val="004F02CA"/>
    <w:rPr>
      <w:rFonts w:asciiTheme="majorHAnsi" w:eastAsiaTheme="majorEastAsia" w:hAnsiTheme="majorHAnsi" w:cstheme="majorBidi"/>
      <w:color w:val="003F89" w:themeColor="accent1" w:themeShade="BF"/>
      <w:sz w:val="32"/>
      <w:szCs w:val="32"/>
    </w:rPr>
  </w:style>
  <w:style w:type="paragraph" w:styleId="TOCHeading">
    <w:name w:val="TOC Heading"/>
    <w:basedOn w:val="Heading1"/>
    <w:next w:val="Normal"/>
    <w:uiPriority w:val="39"/>
    <w:unhideWhenUsed/>
    <w:qFormat/>
    <w:rsid w:val="004F02CA"/>
    <w:pPr>
      <w:spacing w:line="259" w:lineRule="auto"/>
      <w:outlineLvl w:val="9"/>
    </w:pPr>
  </w:style>
  <w:style w:type="paragraph" w:customStyle="1" w:styleId="MyNormal">
    <w:name w:val="MyNormal"/>
    <w:link w:val="MyNormalChar"/>
    <w:rsid w:val="004F02CA"/>
    <w:pPr>
      <w:spacing w:before="120" w:after="120" w:line="240" w:lineRule="auto"/>
    </w:pPr>
    <w:rPr>
      <w:rFonts w:ascii="Whitney Book" w:eastAsia="Times New Roman" w:hAnsi="Whitney Book" w:cs="Times New Roman"/>
      <w:bCs/>
      <w:iCs/>
      <w:sz w:val="24"/>
      <w:szCs w:val="20"/>
    </w:rPr>
  </w:style>
  <w:style w:type="paragraph" w:customStyle="1" w:styleId="SubSection-Numbered">
    <w:name w:val="Sub Section - Numbered"/>
    <w:basedOn w:val="Normal"/>
    <w:link w:val="SubSection-NumberedChar"/>
    <w:qFormat/>
    <w:rsid w:val="004F02CA"/>
    <w:pPr>
      <w:spacing w:line="240" w:lineRule="auto"/>
    </w:pPr>
    <w:rPr>
      <w:rFonts w:eastAsiaTheme="minorHAnsi" w:cstheme="minorBidi"/>
      <w:bCs/>
      <w:lang w:val="en-CA"/>
    </w:rPr>
  </w:style>
  <w:style w:type="character" w:customStyle="1" w:styleId="MyNormalChar">
    <w:name w:val="MyNormal Char"/>
    <w:basedOn w:val="DefaultParagraphFont"/>
    <w:link w:val="MyNormal"/>
    <w:rsid w:val="004F02CA"/>
    <w:rPr>
      <w:rFonts w:ascii="Whitney Book" w:eastAsia="Times New Roman" w:hAnsi="Whitney Book" w:cs="Times New Roman"/>
      <w:bCs/>
      <w:iCs/>
      <w:sz w:val="24"/>
      <w:szCs w:val="20"/>
    </w:rPr>
  </w:style>
  <w:style w:type="character" w:customStyle="1" w:styleId="SubSection-NumberedChar">
    <w:name w:val="Sub Section - Numbered Char"/>
    <w:basedOn w:val="DefaultParagraphFont"/>
    <w:link w:val="SubSection-Numbered"/>
    <w:rsid w:val="004F02CA"/>
    <w:rPr>
      <w:rFonts w:ascii="Calibri Light" w:hAnsi="Calibri Light"/>
      <w:bCs/>
      <w:lang w:val="en-CA"/>
    </w:rPr>
  </w:style>
  <w:style w:type="character" w:styleId="Hyperlink">
    <w:name w:val="Hyperlink"/>
    <w:basedOn w:val="DefaultParagraphFont"/>
    <w:uiPriority w:val="99"/>
    <w:unhideWhenUsed/>
    <w:rsid w:val="00DD6C64"/>
    <w:rPr>
      <w:color w:val="0000FF"/>
      <w:u w:val="single"/>
    </w:rPr>
  </w:style>
  <w:style w:type="paragraph" w:styleId="ListParagraph">
    <w:name w:val="List Paragraph"/>
    <w:basedOn w:val="Normal"/>
    <w:uiPriority w:val="34"/>
    <w:qFormat/>
    <w:rsid w:val="00BA235D"/>
    <w:pPr>
      <w:ind w:left="720"/>
      <w:contextualSpacing/>
    </w:pPr>
  </w:style>
  <w:style w:type="character" w:styleId="CommentReference">
    <w:name w:val="annotation reference"/>
    <w:basedOn w:val="DefaultParagraphFont"/>
    <w:uiPriority w:val="99"/>
    <w:semiHidden/>
    <w:unhideWhenUsed/>
    <w:rsid w:val="007D2D0B"/>
    <w:rPr>
      <w:sz w:val="16"/>
      <w:szCs w:val="16"/>
    </w:rPr>
  </w:style>
  <w:style w:type="paragraph" w:styleId="CommentText">
    <w:name w:val="annotation text"/>
    <w:basedOn w:val="Normal"/>
    <w:link w:val="CommentTextChar"/>
    <w:uiPriority w:val="99"/>
    <w:semiHidden/>
    <w:unhideWhenUsed/>
    <w:rsid w:val="007D2D0B"/>
    <w:pPr>
      <w:spacing w:line="240" w:lineRule="auto"/>
    </w:pPr>
    <w:rPr>
      <w:sz w:val="20"/>
      <w:szCs w:val="20"/>
    </w:rPr>
  </w:style>
  <w:style w:type="character" w:customStyle="1" w:styleId="CommentTextChar">
    <w:name w:val="Comment Text Char"/>
    <w:basedOn w:val="DefaultParagraphFont"/>
    <w:link w:val="CommentText"/>
    <w:uiPriority w:val="99"/>
    <w:semiHidden/>
    <w:rsid w:val="007D2D0B"/>
    <w:rPr>
      <w:rFonts w:ascii="Calibri Light" w:eastAsia="Arial" w:hAnsi="Calibri Light" w:cs="Arial"/>
      <w:sz w:val="20"/>
      <w:szCs w:val="20"/>
    </w:rPr>
  </w:style>
  <w:style w:type="paragraph" w:styleId="CommentSubject">
    <w:name w:val="annotation subject"/>
    <w:basedOn w:val="CommentText"/>
    <w:next w:val="CommentText"/>
    <w:link w:val="CommentSubjectChar"/>
    <w:uiPriority w:val="99"/>
    <w:semiHidden/>
    <w:unhideWhenUsed/>
    <w:rsid w:val="007D2D0B"/>
    <w:rPr>
      <w:b/>
      <w:bCs/>
    </w:rPr>
  </w:style>
  <w:style w:type="character" w:customStyle="1" w:styleId="CommentSubjectChar">
    <w:name w:val="Comment Subject Char"/>
    <w:basedOn w:val="CommentTextChar"/>
    <w:link w:val="CommentSubject"/>
    <w:uiPriority w:val="99"/>
    <w:semiHidden/>
    <w:rsid w:val="007D2D0B"/>
    <w:rPr>
      <w:rFonts w:ascii="Calibri Light" w:eastAsia="Arial" w:hAnsi="Calibri Light" w:cs="Arial"/>
      <w:b/>
      <w:bCs/>
      <w:sz w:val="20"/>
      <w:szCs w:val="20"/>
    </w:rPr>
  </w:style>
  <w:style w:type="paragraph" w:styleId="BalloonText">
    <w:name w:val="Balloon Text"/>
    <w:basedOn w:val="Normal"/>
    <w:link w:val="BalloonTextChar"/>
    <w:uiPriority w:val="99"/>
    <w:semiHidden/>
    <w:unhideWhenUsed/>
    <w:rsid w:val="007D2D0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2D0B"/>
    <w:rPr>
      <w:rFonts w:ascii="Segoe UI" w:eastAsia="Arial" w:hAnsi="Segoe UI" w:cs="Segoe UI"/>
      <w:sz w:val="18"/>
      <w:szCs w:val="18"/>
    </w:rPr>
  </w:style>
  <w:style w:type="character" w:customStyle="1" w:styleId="UnresolvedMention1">
    <w:name w:val="Unresolved Mention1"/>
    <w:basedOn w:val="DefaultParagraphFont"/>
    <w:uiPriority w:val="99"/>
    <w:semiHidden/>
    <w:unhideWhenUsed/>
    <w:rsid w:val="00A45019"/>
    <w:rPr>
      <w:color w:val="605E5C"/>
      <w:shd w:val="clear" w:color="auto" w:fill="E1DFDD"/>
    </w:rPr>
  </w:style>
  <w:style w:type="character" w:styleId="FollowedHyperlink">
    <w:name w:val="FollowedHyperlink"/>
    <w:basedOn w:val="DefaultParagraphFont"/>
    <w:uiPriority w:val="99"/>
    <w:semiHidden/>
    <w:unhideWhenUsed/>
    <w:rsid w:val="00EE2D8D"/>
    <w:rPr>
      <w:color w:val="954F72" w:themeColor="followedHyperlink"/>
      <w:u w:val="single"/>
    </w:rPr>
  </w:style>
  <w:style w:type="character" w:customStyle="1" w:styleId="UnresolvedMention2">
    <w:name w:val="Unresolved Mention2"/>
    <w:basedOn w:val="DefaultParagraphFont"/>
    <w:uiPriority w:val="99"/>
    <w:semiHidden/>
    <w:unhideWhenUsed/>
    <w:rsid w:val="00477708"/>
    <w:rPr>
      <w:color w:val="605E5C"/>
      <w:shd w:val="clear" w:color="auto" w:fill="E1DFDD"/>
    </w:rPr>
  </w:style>
  <w:style w:type="character" w:styleId="PlaceholderText">
    <w:name w:val="Placeholder Text"/>
    <w:basedOn w:val="DefaultParagraphFont"/>
    <w:uiPriority w:val="99"/>
    <w:semiHidden/>
    <w:rsid w:val="001B422F"/>
    <w:rPr>
      <w:color w:val="808080"/>
    </w:rPr>
  </w:style>
  <w:style w:type="table" w:styleId="TableGrid">
    <w:name w:val="Table Grid"/>
    <w:basedOn w:val="TableNormal"/>
    <w:uiPriority w:val="59"/>
    <w:rsid w:val="001B42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B243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243B"/>
    <w:rPr>
      <w:b/>
      <w:bCs/>
    </w:rPr>
  </w:style>
  <w:style w:type="character" w:customStyle="1" w:styleId="Heading3Char">
    <w:name w:val="Heading 3 Char"/>
    <w:basedOn w:val="DefaultParagraphFont"/>
    <w:link w:val="Heading3"/>
    <w:uiPriority w:val="9"/>
    <w:semiHidden/>
    <w:rsid w:val="003C6100"/>
    <w:rPr>
      <w:rFonts w:asciiTheme="majorHAnsi" w:eastAsiaTheme="majorEastAsia" w:hAnsiTheme="majorHAnsi" w:cstheme="majorBidi"/>
      <w:color w:val="002A5B" w:themeColor="accent1" w:themeShade="7F"/>
      <w:sz w:val="24"/>
      <w:szCs w:val="24"/>
    </w:rPr>
  </w:style>
  <w:style w:type="character" w:customStyle="1" w:styleId="normaltextrun">
    <w:name w:val="normaltextrun"/>
    <w:basedOn w:val="DefaultParagraphFont"/>
    <w:rsid w:val="00B3333C"/>
  </w:style>
  <w:style w:type="character" w:customStyle="1" w:styleId="eop">
    <w:name w:val="eop"/>
    <w:basedOn w:val="DefaultParagraphFont"/>
    <w:rsid w:val="00B3333C"/>
  </w:style>
  <w:style w:type="character" w:customStyle="1" w:styleId="UnresolvedMention3">
    <w:name w:val="Unresolved Mention3"/>
    <w:basedOn w:val="DefaultParagraphFont"/>
    <w:uiPriority w:val="99"/>
    <w:semiHidden/>
    <w:unhideWhenUsed/>
    <w:rsid w:val="007B5434"/>
    <w:rPr>
      <w:color w:val="605E5C"/>
      <w:shd w:val="clear" w:color="auto" w:fill="E1DFDD"/>
    </w:rPr>
  </w:style>
  <w:style w:type="character" w:styleId="UnresolvedMention">
    <w:name w:val="Unresolved Mention"/>
    <w:basedOn w:val="DefaultParagraphFont"/>
    <w:uiPriority w:val="99"/>
    <w:semiHidden/>
    <w:unhideWhenUsed/>
    <w:rsid w:val="00D340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983314">
      <w:bodyDiv w:val="1"/>
      <w:marLeft w:val="0"/>
      <w:marRight w:val="0"/>
      <w:marTop w:val="0"/>
      <w:marBottom w:val="0"/>
      <w:divBdr>
        <w:top w:val="none" w:sz="0" w:space="0" w:color="auto"/>
        <w:left w:val="none" w:sz="0" w:space="0" w:color="auto"/>
        <w:bottom w:val="none" w:sz="0" w:space="0" w:color="auto"/>
        <w:right w:val="none" w:sz="0" w:space="0" w:color="auto"/>
      </w:divBdr>
    </w:div>
    <w:div w:id="559827775">
      <w:bodyDiv w:val="1"/>
      <w:marLeft w:val="0"/>
      <w:marRight w:val="0"/>
      <w:marTop w:val="0"/>
      <w:marBottom w:val="0"/>
      <w:divBdr>
        <w:top w:val="none" w:sz="0" w:space="0" w:color="auto"/>
        <w:left w:val="none" w:sz="0" w:space="0" w:color="auto"/>
        <w:bottom w:val="none" w:sz="0" w:space="0" w:color="auto"/>
        <w:right w:val="none" w:sz="0" w:space="0" w:color="auto"/>
      </w:divBdr>
    </w:div>
    <w:div w:id="601886419">
      <w:bodyDiv w:val="1"/>
      <w:marLeft w:val="0"/>
      <w:marRight w:val="0"/>
      <w:marTop w:val="0"/>
      <w:marBottom w:val="0"/>
      <w:divBdr>
        <w:top w:val="none" w:sz="0" w:space="0" w:color="auto"/>
        <w:left w:val="none" w:sz="0" w:space="0" w:color="auto"/>
        <w:bottom w:val="none" w:sz="0" w:space="0" w:color="auto"/>
        <w:right w:val="none" w:sz="0" w:space="0" w:color="auto"/>
      </w:divBdr>
    </w:div>
    <w:div w:id="674890258">
      <w:bodyDiv w:val="1"/>
      <w:marLeft w:val="0"/>
      <w:marRight w:val="0"/>
      <w:marTop w:val="0"/>
      <w:marBottom w:val="0"/>
      <w:divBdr>
        <w:top w:val="none" w:sz="0" w:space="0" w:color="auto"/>
        <w:left w:val="none" w:sz="0" w:space="0" w:color="auto"/>
        <w:bottom w:val="none" w:sz="0" w:space="0" w:color="auto"/>
        <w:right w:val="none" w:sz="0" w:space="0" w:color="auto"/>
      </w:divBdr>
    </w:div>
    <w:div w:id="678580419">
      <w:bodyDiv w:val="1"/>
      <w:marLeft w:val="0"/>
      <w:marRight w:val="0"/>
      <w:marTop w:val="0"/>
      <w:marBottom w:val="0"/>
      <w:divBdr>
        <w:top w:val="none" w:sz="0" w:space="0" w:color="auto"/>
        <w:left w:val="none" w:sz="0" w:space="0" w:color="auto"/>
        <w:bottom w:val="none" w:sz="0" w:space="0" w:color="auto"/>
        <w:right w:val="none" w:sz="0" w:space="0" w:color="auto"/>
      </w:divBdr>
    </w:div>
    <w:div w:id="762148048">
      <w:bodyDiv w:val="1"/>
      <w:marLeft w:val="0"/>
      <w:marRight w:val="0"/>
      <w:marTop w:val="0"/>
      <w:marBottom w:val="0"/>
      <w:divBdr>
        <w:top w:val="none" w:sz="0" w:space="0" w:color="auto"/>
        <w:left w:val="none" w:sz="0" w:space="0" w:color="auto"/>
        <w:bottom w:val="none" w:sz="0" w:space="0" w:color="auto"/>
        <w:right w:val="none" w:sz="0" w:space="0" w:color="auto"/>
      </w:divBdr>
    </w:div>
    <w:div w:id="793211661">
      <w:bodyDiv w:val="1"/>
      <w:marLeft w:val="0"/>
      <w:marRight w:val="0"/>
      <w:marTop w:val="0"/>
      <w:marBottom w:val="0"/>
      <w:divBdr>
        <w:top w:val="none" w:sz="0" w:space="0" w:color="auto"/>
        <w:left w:val="none" w:sz="0" w:space="0" w:color="auto"/>
        <w:bottom w:val="none" w:sz="0" w:space="0" w:color="auto"/>
        <w:right w:val="none" w:sz="0" w:space="0" w:color="auto"/>
      </w:divBdr>
    </w:div>
    <w:div w:id="866648185">
      <w:bodyDiv w:val="1"/>
      <w:marLeft w:val="0"/>
      <w:marRight w:val="0"/>
      <w:marTop w:val="0"/>
      <w:marBottom w:val="0"/>
      <w:divBdr>
        <w:top w:val="none" w:sz="0" w:space="0" w:color="auto"/>
        <w:left w:val="none" w:sz="0" w:space="0" w:color="auto"/>
        <w:bottom w:val="none" w:sz="0" w:space="0" w:color="auto"/>
        <w:right w:val="none" w:sz="0" w:space="0" w:color="auto"/>
      </w:divBdr>
    </w:div>
    <w:div w:id="1516770519">
      <w:bodyDiv w:val="1"/>
      <w:marLeft w:val="0"/>
      <w:marRight w:val="0"/>
      <w:marTop w:val="0"/>
      <w:marBottom w:val="0"/>
      <w:divBdr>
        <w:top w:val="none" w:sz="0" w:space="0" w:color="auto"/>
        <w:left w:val="none" w:sz="0" w:space="0" w:color="auto"/>
        <w:bottom w:val="none" w:sz="0" w:space="0" w:color="auto"/>
        <w:right w:val="none" w:sz="0" w:space="0" w:color="auto"/>
      </w:divBdr>
    </w:div>
    <w:div w:id="1728068955">
      <w:bodyDiv w:val="1"/>
      <w:marLeft w:val="0"/>
      <w:marRight w:val="0"/>
      <w:marTop w:val="0"/>
      <w:marBottom w:val="0"/>
      <w:divBdr>
        <w:top w:val="none" w:sz="0" w:space="0" w:color="auto"/>
        <w:left w:val="none" w:sz="0" w:space="0" w:color="auto"/>
        <w:bottom w:val="none" w:sz="0" w:space="0" w:color="auto"/>
        <w:right w:val="none" w:sz="0" w:space="0" w:color="auto"/>
      </w:divBdr>
    </w:div>
    <w:div w:id="181988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ov.bc.ca/gov/content/health/about-bc-s-health-care-system/office-of-the-provincial-health-officer/current-health-topics/covid-19-novel-coronavirus" TargetMode="External"/><Relationship Id="rId18" Type="http://schemas.openxmlformats.org/officeDocument/2006/relationships/hyperlink" Target="https://ok.ubc.ca/covid19/resumption-plannin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ready.ok@ubc.ca" TargetMode="External"/><Relationship Id="rId7" Type="http://schemas.openxmlformats.org/officeDocument/2006/relationships/settings" Target="settings.xml"/><Relationship Id="rId12" Type="http://schemas.openxmlformats.org/officeDocument/2006/relationships/hyperlink" Target="https://www2.gov.bc.ca/gov/content/covid-19/info/restart?bcgovtm=20201118_GCPE_AM_COVID_1_NOTIFICATION_BCGOV_BCGOV_EN_BC__NOTIFICATION" TargetMode="External"/><Relationship Id="rId17" Type="http://schemas.openxmlformats.org/officeDocument/2006/relationships/hyperlink" Target="https://srs.ubc.ca/covid-19/safety-planning/campus-rules-safety-train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c.thrive.health/" TargetMode="External"/><Relationship Id="rId20" Type="http://schemas.openxmlformats.org/officeDocument/2006/relationships/hyperlink" Target="mailto:ready.ok@ubc.ca"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gov.bc.ca/gov/content/health/about-bc-s-health-care-system/office-of-the-provincial-health-officer/current-health-topics/covid-19-novel-coronavirus"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riskmanagement.sites.olt.ubc.ca/files/2020/12/Respectful-Engagement-%E2%80%93-Non-medical-masks-and-following-the-Campus-Rules.pdf" TargetMode="External"/><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2.gov.bc.ca/gov/content/health/about-bc-s-health-care-system/office-of-the-provincial-health-officer/current-health-topics/covid-19-novel-coronaviru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ksafebc.com/en/covid-19/industry-specific-information" TargetMode="External"/><Relationship Id="rId22" Type="http://schemas.openxmlformats.org/officeDocument/2006/relationships/hyperlink" Target="mailto:ready.ok@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BC">
      <a:dk1>
        <a:sysClr val="windowText" lastClr="000000"/>
      </a:dk1>
      <a:lt1>
        <a:sysClr val="window" lastClr="FFFFFF"/>
      </a:lt1>
      <a:dk2>
        <a:srgbClr val="0C2344"/>
      </a:dk2>
      <a:lt2>
        <a:srgbClr val="E7E6E6"/>
      </a:lt2>
      <a:accent1>
        <a:srgbClr val="0055B7"/>
      </a:accent1>
      <a:accent2>
        <a:srgbClr val="00A7E1"/>
      </a:accent2>
      <a:accent3>
        <a:srgbClr val="40B4E5"/>
      </a:accent3>
      <a:accent4>
        <a:srgbClr val="FFC000"/>
      </a:accent4>
      <a:accent5>
        <a:srgbClr val="6EC4E8"/>
      </a:accent5>
      <a:accent6>
        <a:srgbClr val="97D4E9"/>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C9B6AFBF884746AF3BAAFB2227C2EA" ma:contentTypeVersion="4" ma:contentTypeDescription="Create a new document." ma:contentTypeScope="" ma:versionID="23fed6e9d3a37c0cf98ac2d54ec12d37">
  <xsd:schema xmlns:xsd="http://www.w3.org/2001/XMLSchema" xmlns:xs="http://www.w3.org/2001/XMLSchema" xmlns:p="http://schemas.microsoft.com/office/2006/metadata/properties" xmlns:ns2="e21d03ed-9687-47b1-8544-cbbb493a8578" targetNamespace="http://schemas.microsoft.com/office/2006/metadata/properties" ma:root="true" ma:fieldsID="d1a8dd841d76182e3ec3d267363c4a4b" ns2:_="">
    <xsd:import namespace="e21d03ed-9687-47b1-8544-cbbb493a857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d03ed-9687-47b1-8544-cbbb493a8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76330-D4C6-4EDB-899E-0451115B954D}">
  <ds:schemaRefs>
    <ds:schemaRef ds:uri="http://purl.org/dc/elements/1.1/"/>
    <ds:schemaRef ds:uri="http://schemas.microsoft.com/office/2006/documentManagement/types"/>
    <ds:schemaRef ds:uri="http://purl.org/dc/terms/"/>
    <ds:schemaRef ds:uri="http://schemas.openxmlformats.org/package/2006/metadata/core-properties"/>
    <ds:schemaRef ds:uri="http://www.w3.org/XML/1998/namespace"/>
    <ds:schemaRef ds:uri="http://purl.org/dc/dcmitype/"/>
    <ds:schemaRef ds:uri="http://schemas.microsoft.com/office/infopath/2007/PartnerControls"/>
    <ds:schemaRef ds:uri="e21d03ed-9687-47b1-8544-cbbb493a8578"/>
    <ds:schemaRef ds:uri="http://schemas.microsoft.com/office/2006/metadata/properties"/>
  </ds:schemaRefs>
</ds:datastoreItem>
</file>

<file path=customXml/itemProps2.xml><?xml version="1.0" encoding="utf-8"?>
<ds:datastoreItem xmlns:ds="http://schemas.openxmlformats.org/officeDocument/2006/customXml" ds:itemID="{4FC53660-F911-42CF-8280-D58B8997849F}">
  <ds:schemaRefs>
    <ds:schemaRef ds:uri="http://schemas.microsoft.com/sharepoint/v3/contenttype/forms"/>
  </ds:schemaRefs>
</ds:datastoreItem>
</file>

<file path=customXml/itemProps3.xml><?xml version="1.0" encoding="utf-8"?>
<ds:datastoreItem xmlns:ds="http://schemas.openxmlformats.org/officeDocument/2006/customXml" ds:itemID="{D82BDAE6-2F9C-49DB-A723-7E1270A0F4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d03ed-9687-47b1-8544-cbbb493a85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78A166-EBBC-4AAF-88CE-D1018044E8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Paul</dc:creator>
  <cp:keywords/>
  <dc:description/>
  <cp:lastModifiedBy>Ingram, Natalie</cp:lastModifiedBy>
  <cp:revision>3</cp:revision>
  <dcterms:created xsi:type="dcterms:W3CDTF">2021-06-30T18:43:00Z</dcterms:created>
  <dcterms:modified xsi:type="dcterms:W3CDTF">2021-07-06T21:53:00Z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0x01010095C9B6AFBF884746AF3BAAFB2227C2EA</vt:lpwstr>
  </property>
  <property fmtid="{D5CDD505-2E9C-101B-9397-08002B2CF9AE}" pid="3" name="_DocHome">
    <vt:i4>264014546</vt:i4>
  </property>
</Properties>
</file>